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52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18"/>
      </w:tblGrid>
      <w:tr w:rsidR="003B4615" w:rsidTr="003B4615">
        <w:tc>
          <w:tcPr>
            <w:tcW w:w="4962" w:type="dxa"/>
          </w:tcPr>
          <w:p w:rsidR="003B4615" w:rsidRDefault="003B4615">
            <w:pPr>
              <w:ind w:left="180" w:right="-168"/>
              <w:jc w:val="center"/>
              <w:rPr>
                <w:b/>
                <w:sz w:val="18"/>
              </w:rPr>
            </w:pPr>
            <w:r>
              <w:rPr>
                <w:sz w:val="24"/>
              </w:rPr>
              <w:object w:dxaOrig="765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3pt;height:54.4pt" o:ole="" fillcolor="window">
                  <v:imagedata r:id="rId5" o:title=""/>
                </v:shape>
                <o:OLEObject Type="Embed" ProgID="Unknown" ShapeID="_x0000_i1025" DrawAspect="Content" ObjectID="_1704537191" r:id="rId6"/>
              </w:objec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6350" r="7620" b="1270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L5RwIAAFQEAAAOAAAAZHJzL2Uyb0RvYy54bWysVM2O0zAQviPxDlbu3TSlW9qo6Qo1LZcF&#10;Ku3yAK7tNBaObdlu0wohAWekPgKvwAGklRZ4hvSNGLs/6sIFIXpwx+OZz998M87wal0JtGLGciWz&#10;KLloR4hJoiiXiyx6fTtt9SNkHZYUCyVZFm2Yja5Gjx8Na52yjiqVoMwgAJE2rXUWlc7pNI4tKVmF&#10;7YXSTMJhoUyFHWzNIqYG14BeibjTbvfiWhmqjSLMWvDm+8NoFPCLghH3qigsc0hkEXBzYTVhnfs1&#10;Hg1xujBYl5wcaOB/YFFhLuHSE1SOHUZLw/+AqjgxyqrCXRBVxaooOGGhBqgmaf9WzU2JNQu1gDhW&#10;n2Sy/w+WvFzNDOIUegfySFxBj5rPu/e7bfO9+bLbot2H5mfzrfna3DU/mrvdR7Dvd5/A9ofN/cG9&#10;RZAOWtbapgA5ljPj1SBreaOvFXljkVTjEssFCzXdbjTck/iM+EGK31gNjOb1C0UhBi+dCsKuC1N5&#10;SJAMrUP/Nqf+sbVDZO8kR2+M02OKNtY9Z6pC3sgiwaUXFad4dW2dp4DTY4h3SzXlQoTBEBLVWTS4&#10;7FyGBKsEp/7Qh1mzmI+FQSvsRyv8Qj1wch5m1FLSAFYyTCcH22Eu9jZcLqTHgyKAzsHaz87bQXsw&#10;6U/63Va305u0uu08bz2bjrut3jR5epk/ycfjPHnnqSXdtOSUMunZHec46f7dnBxe1H4CT5N8kiF+&#10;iB70ArLH/0A6dNE3bj8Cc0U3M3PsLoxuCD48M/82zvdgn38MRr8AAAD//wMAUEsDBBQABgAIAAAA&#10;IQCxkdYh2wAAAAsBAAAPAAAAZHJzL2Rvd25yZXYueG1sTI/BTsMwEETvSPyDtUhcKmrTohaFOBUC&#10;cuNCoeK6jZckIl6nsdsGvp5FIMFxZ0czb/LV6Dt1oCG2gS1cTg0o4iq4lmsLL8/lxTWomJAddoHJ&#10;wgdFWBWnJzlmLhz5iQ7rVCsJ4ZihhSalPtM6Vg15jNPQE8vvLQwek5xDrd2ARwn3nZ4Zs9AeW5aG&#10;Bnu6a6h6X++9hVhuaFd+TqqJeZ3XgWa7+8cHtPb8bLy9AZVoTH9m+MYXdCiEaRv27KLqLMyXC0FP&#10;Fq6MkVHi+FG2v4oucv1/Q/EFAAD//wMAUEsBAi0AFAAGAAgAAAAhALaDOJL+AAAA4QEAABMAAAAA&#10;AAAAAAAAAAAAAAAAAFtDb250ZW50X1R5cGVzXS54bWxQSwECLQAUAAYACAAAACEAOP0h/9YAAACU&#10;AQAACwAAAAAAAAAAAAAAAAAvAQAAX3JlbHMvLnJlbHNQSwECLQAUAAYACAAAACEA21TC+UcCAABU&#10;BAAADgAAAAAAAAAAAAAAAAAuAgAAZHJzL2Uyb0RvYy54bWxQSwECLQAUAAYACAAAACEAsZHWIdsA&#10;AAALAQAADwAAAAAAAAAAAAAAAAChBAAAZHJzL2Rvd25yZXYueG1sUEsFBgAAAAAEAAQA8wAAAKkF&#10;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0160" r="9525" b="889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1dHRgIAAFIEAAAOAAAAZHJzL2Uyb0RvYy54bWysVMGO0zAQvSPxD1bubZrSlm206Qo1LZcF&#10;VtrlA1zbaSwc27LdphVCAs5I/QR+gQNIKy3wDekfMXabahcuCNGDO54ZP795M875xaYSaM2M5Upm&#10;UdLtRYhJoiiXyyx6fTPvnEXIOiwpFkqyLNoyG11MHj86r3XK+qpUgjKDAETatNZZVDqn0zi2pGQV&#10;tl2lmYRgoUyFHWzNMqYG14Beibjf643iWhmqjSLMWvDmh2A0CfhFwYh7VRSWOSSyCLi5sJqwLvwa&#10;T85xujRYl5wcaeB/YFFhLuHSE1SOHUYrw/+AqjgxyqrCdYmqYlUUnLBQA1ST9H6r5rrEmoVaQByr&#10;TzLZ/wdLXq6vDOI0i8YRkriCFjWf9+/3u+Z782W/Q/sPzc/mW/O1uW1+NLf7j2Df7T+B7YPN3dG9&#10;Q2OvZK1tCoBTeWW8FmQjr/WlIm8skmpaYrlkoaKbrYZrEn8ifnDEb6wGPov6haKQg1dOBVk3hak8&#10;JAiGNqF721P32MYhcnCS1hvjtD2ijXXPmaqQN7JIcOklxSleX1rnKeC0TfFuqeZciDAWQqIadBn2&#10;h+GAVYJTH/Rp1iwXU2HQGvvBCr9QD0Tupxm1kjSAlQzT2dF2mIuDDZcL6fGgCKBztA6T83bcG8/O&#10;ZmeDzqA/mnUGvTzvPJtPB53RPHk6zJ/k02mevPPUkkFackqZ9OzaKU4Gfzclx/d0mL/THJ9kiB+i&#10;B72AbPsfSIcu+sYdRmCh6PbKtN2FwQ3Jx0fmX8b9Pdj3PwWTXwAAAP//AwBQSwMEFAAGAAgAAAAh&#10;AGpBSmDcAAAACwEAAA8AAABkcnMvZG93bnJldi54bWxMj8FOwzAQRO9I/IO1SFyq1mmoqhLiVAjI&#10;jQsFxHUbL0lEvE5jtw18PYuKBMedHc28ydej69SBhtB6NjCfJaCIK29brg28PJfTFagQkS12nsnA&#10;JwVYF+dnOWbWH/mJDptYKwnhkKGBJsY+0zpUDTkMM98Ty+/dDw6jnEOt7YBHCXedTpNkqR22LA0N&#10;9nTXUPWx2TsDoXylXfk1qSbJ21XtKd3dPz6gMZcX4+0NqEhj/DPDD76gQyFMW79nG1RnYHGdypZo&#10;IF3Ml6DEcVK2v4oucv1/Q/ENAAD//wMAUEsBAi0AFAAGAAgAAAAhALaDOJL+AAAA4QEAABMAAAAA&#10;AAAAAAAAAAAAAAAAAFtDb250ZW50X1R5cGVzXS54bWxQSwECLQAUAAYACAAAACEAOP0h/9YAAACU&#10;AQAACwAAAAAAAAAAAAAAAAAvAQAAX3JlbHMvLnJlbHNQSwECLQAUAAYACAAAACEAi/NXR0YCAABS&#10;BAAADgAAAAAAAAAAAAAAAAAuAgAAZHJzL2Uyb0RvYy54bWxQSwECLQAUAAYACAAAACEAakFKYNwA&#10;AAALAQAADwAAAAAAAAAAAAAAAACgBAAAZHJzL2Rvd25yZXYueG1sUEsFBgAAAAAEAAQA8wAAAKkF&#10;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12065" r="9525" b="698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2ARgIAAFIEAAAOAAAAZHJzL2Uyb0RvYy54bWysVM2O0zAQviPxDlbubZLSlm606Qo1LZcF&#10;VtrlAVzbaSwc27LdphVCAs5IfQRegQNIKy3wDOkbMXZ/tAsXhOjBHc+MP38z8znnF+taoBUzliuZ&#10;R2k3iRCTRFEuF3n0+mbWGUXIOiwpFkqyPNowG12MHz86b3TGeqpSgjKDAETarNF5VDmnszi2pGI1&#10;tl2lmYRgqUyNHWzNIqYGN4Bei7iXJMO4UYZqowizFrzFPhiNA35ZMuJelaVlDok8Am4urCasc7/G&#10;43OcLQzWFScHGvgfWNSYS7j0BFVgh9HS8D+gak6Msqp0XaLqWJUlJyzUANWkyW/VXFdYs1ALNMfq&#10;U5vs/4MlL1dXBnGaRzAoiWsYUft59363bb+3X3ZbtPvQ/my/tV/b2/ZHe7v7CPbd7hPYPtjeHdxb&#10;NPKdbLTNAHAir4zvBVnLa32pyBuLpJpUWC5YqOhmo+Ga1J+IHxzxG6uBz7x5oSjk4KVToa3r0tQe&#10;EhqG1mF6m9P02NohsneSozfG2fGINtY9Z6pG3sgjwaVvKc7w6tI6TwFnxxTvlmrGhQiyEBI1eXQ2&#10;6A3CAasEpz7o06xZzCfCoBX2wgq/UA9E7qcZtZQ0gFUM0+nBdpiLvQ2XC+nxoAigc7D2ynl7lpxN&#10;R9NRv9PvDaedflIUnWezSb8znKVPB8WTYjIp0neeWtrPKk4pk57dUcVp/+9UcnhPe/2ddHxqQ/wQ&#10;PfQLyB7/A+kwRT+4vQTmim6uzHG6INyQfHhk/mXc34N9/1Mw/gUAAP//AwBQSwMEFAAGAAgAAAAh&#10;AFg3BY7cAAAACwEAAA8AAABkcnMvZG93bnJldi54bWxMj81OwzAQhO9IvIO1SFwqahMqfkI2FQJy&#10;40IBcd3GSxIRr9PYbQNPjxFIcNzZ0cw3xXJyvdrxGDovCKdzA4ql9raTBuH5qTq5BBUiiaXeCyN8&#10;cIBleXhQUG79Xh55t4qNSiESckJoYxxyrUPdsqMw9wNL+r350VFM59hoO9I+hbteZ8aca0edpIaW&#10;Br5tuX5fbR1CqF54U33O6pl5PWs8Z5u7h3tCPD6abq5BRZ7inxm+8RM6lIlp7bdig+oRFldZ2hIR&#10;sguzAJUcP8r6V9Flof9vKL8AAAD//wMAUEsBAi0AFAAGAAgAAAAhALaDOJL+AAAA4QEAABMAAAAA&#10;AAAAAAAAAAAAAAAAAFtDb250ZW50X1R5cGVzXS54bWxQSwECLQAUAAYACAAAACEAOP0h/9YAAACU&#10;AQAACwAAAAAAAAAAAAAAAAAvAQAAX3JlbHMvLnJlbHNQSwECLQAUAAYACAAAACEAE59dgEYCAABS&#10;BAAADgAAAAAAAAAAAAAAAAAuAgAAZHJzL2Uyb0RvYy54bWxQSwECLQAUAAYACAAAACEAWDcFjtwA&#10;AAALAQAADwAAAAAAAAAAAAAAAACgBAAAZHJzL2Rvd25yZXYueG1sUEsFBgAAAAAEAAQA8wAAAKkF&#10;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6350" r="7620" b="1270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82RgIAAFIEAAAOAAAAZHJzL2Uyb0RvYy54bWysVEuOEzEQ3SNxB8v7pNMh31Y6I5RO2AwQ&#10;aYYDOLY7beG2LdtJJ0JIMGukHIErsABppAHO0LkRtvNRBjYIkYVTrio/v6p67tHVpuRgTbVhUqQw&#10;brYgoAJLwsQyhW9uZ40BBMYiQRCXgqZwSw28Gj99MqpUQtuykJxQDRyIMEmlUlhYq5IoMrigJTJN&#10;qahwwVzqElm31cuIaFQ59JJH7VarF1VSE6UlpsY4b3YIwnHAz3OK7es8N9QCnkLHzYZVh3Xh12g8&#10;QslSI1UwfKSB/oFFiZhwl56hMmQRWGn2B1TJsJZG5raJZRnJPGeYhhpcNXHrt2puCqRoqMU1x6hz&#10;m8z/g8Wv1nMNGElhHwKBSjei+vP+w35Xf6+/7Hdg/7H+WX+rv9b39Y/6fn/n7If9J2f7YP1wdO9A&#10;33eyUiZxgBMx174XeCNu1LXEbw0QclIgsaShotutctfE/kT06IjfGOX4LKqXkrgctLIytHWT69JD&#10;uoaBTZje9jw9urEAH5z45I1QcjqitLEvqCyBN1LImfAtRQlaXxvrKaDklOLdQs4Y50EWXIAqhcNu&#10;uxsOGMkZ8UGfZvRyMeEarJEXVviFelzkMk3LlSABrKCITI+2RYwfbHc5Fx7PFeHoHK2Dct4NW8Pp&#10;YDroNDrt3rTRaWVZ4/ls0mn0ZnG/mz3LJpMsfu+pxZ2kYIRQ4dmdVBx3/k4lx/d00N9Zx+c2RI/R&#10;Q78c2dN/IB2m6Ad3kMBCku1cn6brhBuSj4/Mv4zLvbMvPwXjXwAAAP//AwBQSwMEFAAGAAgAAAAh&#10;ALGR1iHbAAAACwEAAA8AAABkcnMvZG93bnJldi54bWxMj8FOwzAQRO9I/IO1SFwqatOiFoU4FQJy&#10;40Kh4rqNlyQiXqex2wa+nkUgwXFnRzNv8tXoO3WgIbaBLVxODSjiKriWawsvz+XFNaiYkB12gcnC&#10;B0VYFacnOWYuHPmJDutUKwnhmKGFJqU+0zpWDXmM09ATy+8tDB6TnEOt3YBHCfednhmz0B5bloYG&#10;e7prqHpf772FWG5oV35Oqol5ndeBZrv7xwe09vxsvL0BlWhMf2b4xhd0KIRpG/bsouoszJcLQU8W&#10;royRUeL4Uba/ii5y/X9D8QUAAP//AwBQSwECLQAUAAYACAAAACEAtoM4kv4AAADhAQAAEwAAAAAA&#10;AAAAAAAAAAAAAAAAW0NvbnRlbnRfVHlwZXNdLnhtbFBLAQItABQABgAIAAAAIQA4/SH/1gAAAJQB&#10;AAALAAAAAAAAAAAAAAAAAC8BAABfcmVscy8ucmVsc1BLAQItABQABgAIAAAAIQCd6R82RgIAAFIE&#10;AAAOAAAAAAAAAAAAAAAAAC4CAABkcnMvZTJvRG9jLnhtbFBLAQItABQABgAIAAAAIQCxkdYh2wAA&#10;AAsBAAAPAAAAAAAAAAAAAAAAAKAEAABkcnMvZG93bnJldi54bWxQSwUGAAAAAAQABADzAAAAqAUA&#10;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0160" r="9525" b="889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Xx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HwKBKjei5vP+/X7XfG++7Hdg/6H52XxrvjZ3zY/mbv/R2ff7T872web+6N6B&#10;v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GpBSmDcAAAACwEAAA8AAABkcnMvZG93bnJldi54bWxMj8FOwzAQRO9I/IO1SFyq1mmoqhLiVAjI&#10;jQsFxHUbL0lEvE5jtw18PYuKBMedHc28ydej69SBhtB6NjCfJaCIK29brg28PJfTFagQkS12nsnA&#10;JwVYF+dnOWbWH/mJDptYKwnhkKGBJsY+0zpUDTkMM98Ty+/dDw6jnEOt7YBHCXedTpNkqR22LA0N&#10;9nTXUPWx2TsDoXylXfk1qSbJ21XtKd3dPz6gMZcX4+0NqEhj/DPDD76gQyFMW79nG1RnYHGdypZo&#10;IF3Ml6DEcVK2v4oucv1/Q/ENAAD//wMAUEsBAi0AFAAGAAgAAAAhALaDOJL+AAAA4QEAABMAAAAA&#10;AAAAAAAAAAAAAAAAAFtDb250ZW50X1R5cGVzXS54bWxQSwECLQAUAAYACAAAACEAOP0h/9YAAACU&#10;AQAACwAAAAAAAAAAAAAAAAAvAQAAX3JlbHMvLnJlbHNQSwECLQAUAAYACAAAACEABYUV8UYCAABS&#10;BAAADgAAAAAAAAAAAAAAAAAuAgAAZHJzL2Uyb0RvYy54bWxQSwECLQAUAAYACAAAACEAakFKYNwA&#10;AAALAQAADwAAAAAAAAAAAAAAAACgBAAAZHJzL2Rvd25yZXYueG1sUEsFBgAAAAAEAAQA8wAAAKkF&#10;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12065" r="9525" b="698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Fg3BY7cAAAACwEAAA8AAABkcnMvZG93bnJldi54bWxMj81OwzAQhO9IvIO1SFwqahMqfkI2FQJy&#10;40IBcd3GSxIRr9PYbQNPjxFIcNzZ0cw3xXJyvdrxGDovCKdzA4ql9raTBuH5qTq5BBUiiaXeCyN8&#10;cIBleXhQUG79Xh55t4qNSiESckJoYxxyrUPdsqMw9wNL+r350VFM59hoO9I+hbteZ8aca0edpIaW&#10;Br5tuX5fbR1CqF54U33O6pl5PWs8Z5u7h3tCPD6abq5BRZ7inxm+8RM6lIlp7bdig+oRFldZ2hIR&#10;sguzAJUcP8r6V9Flof9vKL8AAAD//wMAUEsBAi0AFAAGAAgAAAAhALaDOJL+AAAA4QEAABMAAAAA&#10;AAAAAAAAAAAAAAAAAFtDb250ZW50X1R5cGVzXS54bWxQSwECLQAUAAYACAAAACEAOP0h/9YAAACU&#10;AQAACwAAAAAAAAAAAAAAAAAvAQAAX3JlbHMvLnJlbHNQSwECLQAUAAYACAAAACEA7DZ6Y0YCAABS&#10;BAAADgAAAAAAAAAAAAAAAAAuAgAAZHJzL2Uyb0RvYy54bWxQSwECLQAUAAYACAAAACEAWDcFjtwA&#10;AAALAQAADwAAAAAAAAAAAAAAAACgBAAAZHJzL2Rvd25yZXYueG1sUEsFBgAAAAAEAAQA8wAAAKkF&#10;AAAAAA==&#10;" o:allowincell="f"/>
                  </w:pict>
                </mc:Fallback>
              </mc:AlternateContent>
            </w:r>
          </w:p>
          <w:p w:rsidR="003B4615" w:rsidRDefault="003B4615">
            <w:pPr>
              <w:ind w:left="180"/>
              <w:rPr>
                <w:b/>
                <w:sz w:val="16"/>
              </w:rPr>
            </w:pPr>
          </w:p>
          <w:p w:rsidR="003B4615" w:rsidRDefault="003B4615">
            <w:pPr>
              <w:pStyle w:val="2"/>
              <w:ind w:left="180"/>
              <w:rPr>
                <w:color w:val="000000"/>
              </w:rPr>
            </w:pPr>
            <w:r>
              <w:rPr>
                <w:color w:val="000000"/>
              </w:rPr>
              <w:t>МЧС РОССИИ</w:t>
            </w:r>
          </w:p>
          <w:p w:rsidR="003B4615" w:rsidRDefault="003B4615">
            <w:pPr>
              <w:pStyle w:val="2"/>
              <w:ind w:left="180"/>
              <w:rPr>
                <w:sz w:val="18"/>
              </w:rPr>
            </w:pPr>
          </w:p>
          <w:p w:rsidR="003B4615" w:rsidRDefault="003B4615">
            <w:pPr>
              <w:ind w:left="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ГЛАВНОЕ УПРАВЛЕНИЕ </w:t>
            </w:r>
          </w:p>
          <w:p w:rsidR="003B4615" w:rsidRDefault="003B4615">
            <w:pPr>
              <w:pStyle w:val="3"/>
              <w:ind w:left="180"/>
            </w:pPr>
            <w:r>
              <w:t xml:space="preserve">МИНИСТЕРСТВА РОССИЙСКОЙ ФЕДЕРАЦИИ </w:t>
            </w:r>
          </w:p>
          <w:p w:rsidR="003B4615" w:rsidRDefault="003B4615">
            <w:pPr>
              <w:ind w:left="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 ДЕЛАМ ГРАЖДАНСКОЙ ОБОРОНЫ, ЧРЕЗВЫЧАЙНЫМ СИТУАЦИЯМ И </w:t>
            </w:r>
          </w:p>
          <w:p w:rsidR="003B4615" w:rsidRDefault="003B4615">
            <w:pPr>
              <w:ind w:left="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ЛИКВИДАЦИИ ПОСЛЕДСТВИЙ </w:t>
            </w:r>
          </w:p>
          <w:p w:rsidR="003B4615" w:rsidRDefault="003B4615">
            <w:pPr>
              <w:ind w:left="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СТИХИЙНЫХ БЕДСТВИЙ </w:t>
            </w:r>
          </w:p>
          <w:p w:rsidR="003B4615" w:rsidRDefault="003B4615">
            <w:pPr>
              <w:ind w:left="180"/>
              <w:jc w:val="center"/>
              <w:rPr>
                <w:b/>
                <w:sz w:val="24"/>
              </w:rPr>
            </w:pPr>
            <w:r>
              <w:rPr>
                <w:b/>
                <w:sz w:val="18"/>
              </w:rPr>
              <w:t>ПО НОВОСИБИРСКОЙ ОБЛАСТИ</w:t>
            </w:r>
          </w:p>
          <w:p w:rsidR="003B4615" w:rsidRDefault="003B4615">
            <w:pPr>
              <w:pStyle w:val="1"/>
              <w:ind w:left="1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Отдел надзорной деятельности и профилактической работы</w:t>
            </w:r>
          </w:p>
          <w:p w:rsidR="003B4615" w:rsidRDefault="003B4615">
            <w:pPr>
              <w:pStyle w:val="1"/>
              <w:ind w:left="1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 г. </w:t>
            </w:r>
            <w:proofErr w:type="spellStart"/>
            <w:r>
              <w:rPr>
                <w:b/>
                <w:sz w:val="26"/>
                <w:szCs w:val="26"/>
              </w:rPr>
              <w:t>Искитиму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:rsidR="003B4615" w:rsidRDefault="003B4615">
            <w:pPr>
              <w:pStyle w:val="1"/>
              <w:ind w:left="1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 </w:t>
            </w:r>
            <w:proofErr w:type="spellStart"/>
            <w:r>
              <w:rPr>
                <w:b/>
                <w:sz w:val="26"/>
                <w:szCs w:val="26"/>
              </w:rPr>
              <w:t>Искитимскому</w:t>
            </w:r>
            <w:proofErr w:type="spellEnd"/>
            <w:r>
              <w:rPr>
                <w:b/>
                <w:sz w:val="26"/>
                <w:szCs w:val="26"/>
              </w:rPr>
              <w:t xml:space="preserve"> району</w:t>
            </w:r>
          </w:p>
          <w:p w:rsidR="003B4615" w:rsidRDefault="003B4615">
            <w:pPr>
              <w:pStyle w:val="1"/>
              <w:ind w:left="1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Новосибирской области </w:t>
            </w:r>
          </w:p>
          <w:p w:rsidR="003B4615" w:rsidRDefault="003B4615">
            <w:pPr>
              <w:pStyle w:val="1"/>
              <w:ind w:left="180"/>
              <w:jc w:val="center"/>
              <w:rPr>
                <w:b/>
                <w:sz w:val="26"/>
                <w:szCs w:val="26"/>
              </w:rPr>
            </w:pPr>
          </w:p>
          <w:p w:rsidR="003B4615" w:rsidRDefault="003B4615">
            <w:pPr>
              <w:pStyle w:val="1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 18,  г. Искитим</w:t>
            </w:r>
          </w:p>
          <w:p w:rsidR="003B4615" w:rsidRDefault="003B4615">
            <w:pPr>
              <w:pStyle w:val="1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  633205 </w:t>
            </w:r>
          </w:p>
          <w:p w:rsidR="003B4615" w:rsidRDefault="003B4615">
            <w:pPr>
              <w:pStyle w:val="1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Телефон,  Факс 4-60-83, 2-60-15</w:t>
            </w:r>
          </w:p>
          <w:p w:rsidR="003B4615" w:rsidRDefault="003B4615">
            <w:pPr>
              <w:pStyle w:val="1"/>
              <w:ind w:left="18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hyperlink r:id="rId7" w:history="1">
              <w:r>
                <w:rPr>
                  <w:rStyle w:val="a3"/>
                  <w:szCs w:val="24"/>
                  <w:lang w:val="en-US"/>
                </w:rPr>
                <w:t>ond</w:t>
              </w:r>
              <w:r>
                <w:rPr>
                  <w:rStyle w:val="a3"/>
                  <w:szCs w:val="24"/>
                </w:rPr>
                <w:t>26015@</w:t>
              </w:r>
              <w:r>
                <w:rPr>
                  <w:rStyle w:val="a3"/>
                  <w:szCs w:val="24"/>
                  <w:lang w:val="en-US"/>
                </w:rPr>
                <w:t>rambler</w:t>
              </w:r>
              <w:r>
                <w:rPr>
                  <w:rStyle w:val="a3"/>
                  <w:szCs w:val="24"/>
                </w:rPr>
                <w:t>.</w:t>
              </w:r>
              <w:proofErr w:type="spellStart"/>
              <w:r>
                <w:rPr>
                  <w:rStyle w:val="a3"/>
                  <w:szCs w:val="24"/>
                  <w:lang w:val="en-US"/>
                </w:rPr>
                <w:t>ru</w:t>
              </w:r>
              <w:proofErr w:type="spellEnd"/>
            </w:hyperlink>
          </w:p>
          <w:p w:rsidR="003B4615" w:rsidRDefault="003B4615">
            <w:pPr>
              <w:pStyle w:val="1"/>
              <w:ind w:left="180"/>
              <w:jc w:val="center"/>
              <w:rPr>
                <w:sz w:val="24"/>
                <w:szCs w:val="24"/>
              </w:rPr>
            </w:pPr>
          </w:p>
          <w:p w:rsidR="003B4615" w:rsidRDefault="003B4615">
            <w:pPr>
              <w:pStyle w:val="1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_24.01.2022г._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 xml:space="preserve"> 111-3-16-17</w:t>
            </w:r>
          </w:p>
          <w:p w:rsidR="003B4615" w:rsidRDefault="003B4615">
            <w:pPr>
              <w:pStyle w:val="1"/>
              <w:ind w:left="180"/>
              <w:jc w:val="center"/>
              <w:rPr>
                <w:sz w:val="18"/>
              </w:rPr>
            </w:pPr>
          </w:p>
          <w:p w:rsidR="003B4615" w:rsidRDefault="003B4615">
            <w:pPr>
              <w:pStyle w:val="1"/>
              <w:ind w:left="180"/>
              <w:rPr>
                <w:sz w:val="24"/>
                <w:szCs w:val="24"/>
              </w:rPr>
            </w:pPr>
            <w:r>
              <w:rPr>
                <w:sz w:val="18"/>
              </w:rPr>
              <w:t xml:space="preserve">              </w:t>
            </w:r>
            <w:r>
              <w:rPr>
                <w:sz w:val="24"/>
                <w:szCs w:val="24"/>
              </w:rPr>
              <w:t>На  № ________   от  ________</w:t>
            </w:r>
          </w:p>
        </w:tc>
        <w:tc>
          <w:tcPr>
            <w:tcW w:w="5118" w:type="dxa"/>
          </w:tcPr>
          <w:p w:rsidR="003B4615" w:rsidRDefault="003B4615">
            <w:pPr>
              <w:ind w:left="180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 w:rsidR="003B4615" w:rsidRDefault="003B4615">
            <w:pPr>
              <w:ind w:left="180"/>
              <w:rPr>
                <w:sz w:val="24"/>
              </w:rPr>
            </w:pPr>
          </w:p>
          <w:p w:rsidR="003B4615" w:rsidRDefault="003B4615">
            <w:pPr>
              <w:ind w:left="180"/>
              <w:jc w:val="center"/>
              <w:rPr>
                <w:sz w:val="26"/>
                <w:szCs w:val="26"/>
              </w:rPr>
            </w:pPr>
          </w:p>
          <w:p w:rsidR="003B4615" w:rsidRDefault="003B4615">
            <w:pPr>
              <w:ind w:left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Главе г. </w:t>
            </w:r>
            <w:proofErr w:type="spellStart"/>
            <w:r>
              <w:rPr>
                <w:sz w:val="26"/>
                <w:szCs w:val="26"/>
              </w:rPr>
              <w:t>Искитима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B4615" w:rsidRDefault="003B4615">
            <w:pPr>
              <w:ind w:left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Новосибирской области</w:t>
            </w:r>
          </w:p>
          <w:p w:rsidR="003B4615" w:rsidRDefault="003B4615">
            <w:pPr>
              <w:ind w:left="180"/>
              <w:jc w:val="center"/>
              <w:rPr>
                <w:sz w:val="26"/>
                <w:szCs w:val="26"/>
              </w:rPr>
            </w:pPr>
          </w:p>
          <w:p w:rsidR="003B4615" w:rsidRDefault="003B4615">
            <w:pPr>
              <w:ind w:left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С.В. </w:t>
            </w:r>
            <w:proofErr w:type="spellStart"/>
            <w:r>
              <w:rPr>
                <w:sz w:val="26"/>
                <w:szCs w:val="26"/>
              </w:rPr>
              <w:t>Завражину</w:t>
            </w:r>
            <w:proofErr w:type="spellEnd"/>
          </w:p>
          <w:p w:rsidR="003B4615" w:rsidRDefault="003B4615">
            <w:pPr>
              <w:ind w:left="180"/>
              <w:jc w:val="center"/>
              <w:rPr>
                <w:sz w:val="26"/>
                <w:szCs w:val="26"/>
              </w:rPr>
            </w:pPr>
          </w:p>
          <w:p w:rsidR="003B4615" w:rsidRDefault="003B4615">
            <w:pPr>
              <w:ind w:left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Главе Искитимского района Новосибирской области </w:t>
            </w:r>
          </w:p>
          <w:p w:rsidR="003B4615" w:rsidRDefault="003B4615">
            <w:pPr>
              <w:ind w:left="180"/>
              <w:jc w:val="center"/>
              <w:rPr>
                <w:sz w:val="26"/>
                <w:szCs w:val="26"/>
              </w:rPr>
            </w:pPr>
          </w:p>
          <w:p w:rsidR="003B4615" w:rsidRDefault="003B4615">
            <w:pPr>
              <w:ind w:left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Ю.В. Саблину</w:t>
            </w:r>
          </w:p>
          <w:p w:rsidR="003B4615" w:rsidRDefault="003B4615">
            <w:pPr>
              <w:rPr>
                <w:sz w:val="26"/>
                <w:szCs w:val="26"/>
              </w:rPr>
            </w:pPr>
          </w:p>
          <w:p w:rsidR="003B4615" w:rsidRDefault="003B4615">
            <w:pPr>
              <w:ind w:left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Пушкина,51, </w:t>
            </w:r>
          </w:p>
          <w:p w:rsidR="003B4615" w:rsidRDefault="003B4615">
            <w:pPr>
              <w:ind w:left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Искитим, Новосибирская область, 633209</w:t>
            </w:r>
          </w:p>
          <w:p w:rsidR="003B4615" w:rsidRDefault="003B4615">
            <w:pPr>
              <w:ind w:left="180"/>
              <w:jc w:val="center"/>
              <w:rPr>
                <w:sz w:val="26"/>
              </w:rPr>
            </w:pPr>
          </w:p>
          <w:p w:rsidR="003B4615" w:rsidRDefault="003B4615">
            <w:pPr>
              <w:ind w:left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Главе поселения Искитимского района Новосибирской области </w:t>
            </w:r>
          </w:p>
          <w:p w:rsidR="003B4615" w:rsidRDefault="003B4615">
            <w:pPr>
              <w:ind w:left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 списку) </w:t>
            </w:r>
          </w:p>
          <w:p w:rsidR="003B4615" w:rsidRDefault="003B4615">
            <w:pPr>
              <w:ind w:left="180"/>
              <w:jc w:val="center"/>
              <w:rPr>
                <w:sz w:val="26"/>
                <w:szCs w:val="26"/>
              </w:rPr>
            </w:pPr>
          </w:p>
          <w:p w:rsidR="003B4615" w:rsidRDefault="003B4615">
            <w:pPr>
              <w:ind w:left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Организациям СМИ</w:t>
            </w:r>
          </w:p>
          <w:p w:rsidR="003B4615" w:rsidRDefault="003B4615">
            <w:pPr>
              <w:ind w:left="180"/>
              <w:jc w:val="center"/>
              <w:rPr>
                <w:sz w:val="26"/>
              </w:rPr>
            </w:pPr>
            <w:r>
              <w:rPr>
                <w:sz w:val="26"/>
                <w:szCs w:val="26"/>
              </w:rPr>
              <w:t xml:space="preserve"> (по списку)</w:t>
            </w:r>
          </w:p>
        </w:tc>
      </w:tr>
    </w:tbl>
    <w:p w:rsidR="003B4615" w:rsidRDefault="003B4615" w:rsidP="003B4615">
      <w:pPr>
        <w:tabs>
          <w:tab w:val="left" w:pos="411"/>
          <w:tab w:val="left" w:pos="7200"/>
        </w:tabs>
        <w:ind w:left="180"/>
        <w:outlineLvl w:val="0"/>
        <w:rPr>
          <w:sz w:val="26"/>
          <w:szCs w:val="26"/>
        </w:rPr>
      </w:pPr>
    </w:p>
    <w:p w:rsidR="003B4615" w:rsidRDefault="003B4615" w:rsidP="003B4615">
      <w:pPr>
        <w:tabs>
          <w:tab w:val="left" w:pos="411"/>
          <w:tab w:val="left" w:pos="7200"/>
        </w:tabs>
        <w:ind w:left="180"/>
        <w:outlineLvl w:val="0"/>
        <w:rPr>
          <w:sz w:val="24"/>
          <w:szCs w:val="24"/>
        </w:rPr>
      </w:pPr>
      <w:r>
        <w:rPr>
          <w:sz w:val="24"/>
          <w:szCs w:val="24"/>
        </w:rPr>
        <w:t>Информация о пожарах за неделю.</w:t>
      </w:r>
    </w:p>
    <w:p w:rsidR="003B4615" w:rsidRDefault="003B4615" w:rsidP="003B4615">
      <w:pPr>
        <w:tabs>
          <w:tab w:val="left" w:pos="7200"/>
        </w:tabs>
        <w:ind w:left="180"/>
        <w:jc w:val="center"/>
        <w:outlineLvl w:val="0"/>
        <w:rPr>
          <w:sz w:val="26"/>
          <w:szCs w:val="26"/>
        </w:rPr>
      </w:pPr>
    </w:p>
    <w:p w:rsidR="003B4615" w:rsidRDefault="003B4615" w:rsidP="003B4615">
      <w:pPr>
        <w:tabs>
          <w:tab w:val="left" w:pos="7200"/>
        </w:tabs>
        <w:ind w:left="18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Информация о  происшествиях на территории г. </w:t>
      </w:r>
      <w:proofErr w:type="spellStart"/>
      <w:r>
        <w:rPr>
          <w:sz w:val="26"/>
          <w:szCs w:val="26"/>
        </w:rPr>
        <w:t>Искитима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Искитимского</w:t>
      </w:r>
      <w:proofErr w:type="spellEnd"/>
      <w:r>
        <w:rPr>
          <w:sz w:val="26"/>
          <w:szCs w:val="26"/>
        </w:rPr>
        <w:t xml:space="preserve"> района Новосибирской области с 11.01.2022г. по 24.01.2022 года.</w:t>
      </w:r>
    </w:p>
    <w:tbl>
      <w:tblPr>
        <w:tblW w:w="100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358"/>
        <w:gridCol w:w="7366"/>
      </w:tblGrid>
      <w:tr w:rsidR="003B4615" w:rsidTr="003B4615">
        <w:trPr>
          <w:trHeight w:val="28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15" w:rsidRDefault="003B4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15" w:rsidRDefault="003B4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сообщения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15" w:rsidRDefault="003B4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Объект, последствия, причина, виновники пожара</w:t>
            </w:r>
          </w:p>
        </w:tc>
      </w:tr>
      <w:tr w:rsidR="003B4615" w:rsidTr="003B4615">
        <w:trPr>
          <w:trHeight w:val="83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15" w:rsidRDefault="003B4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01</w:t>
            </w:r>
            <w:r>
              <w:rPr>
                <w:sz w:val="22"/>
                <w:szCs w:val="22"/>
              </w:rPr>
              <w:t>.2022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15" w:rsidRDefault="003B4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  <w:lang w:val="en-US"/>
              </w:rPr>
              <w:t>21</w:t>
            </w:r>
            <w:r>
              <w:rPr>
                <w:sz w:val="22"/>
                <w:szCs w:val="22"/>
              </w:rPr>
              <w:t>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15" w:rsidRDefault="003B4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Поступило сообщение о пожаре в птичнике АО «Новосибирская птицефабрика» по адресу НСО, Искитимский район, ст. Евсино.  В результате пожара повреждено оборудование, произошел падеж цыпленка бройлера. Предполагаемая причина пожара неисправность электрооборудования в птичнике.</w:t>
            </w:r>
          </w:p>
        </w:tc>
      </w:tr>
      <w:tr w:rsidR="003B4615" w:rsidTr="003B4615">
        <w:trPr>
          <w:trHeight w:val="83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15" w:rsidRDefault="003B4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24.1.2022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15" w:rsidRDefault="003B4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02ч.54м.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15" w:rsidRDefault="003B4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Поступило сообщение о пожаре в надворных постройках по адресу НСО, г. Искитим, ул. </w:t>
            </w:r>
            <w:proofErr w:type="gramStart"/>
            <w:r>
              <w:rPr>
                <w:sz w:val="22"/>
                <w:szCs w:val="22"/>
              </w:rPr>
              <w:t>Сибирская</w:t>
            </w:r>
            <w:proofErr w:type="gramEnd"/>
            <w:r>
              <w:rPr>
                <w:sz w:val="22"/>
                <w:szCs w:val="22"/>
              </w:rPr>
              <w:t xml:space="preserve">. В результате пожара </w:t>
            </w:r>
            <w:proofErr w:type="gramStart"/>
            <w:r>
              <w:rPr>
                <w:sz w:val="22"/>
                <w:szCs w:val="22"/>
              </w:rPr>
              <w:t>повреждена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углярка</w:t>
            </w:r>
            <w:proofErr w:type="spellEnd"/>
            <w:r>
              <w:rPr>
                <w:sz w:val="22"/>
                <w:szCs w:val="22"/>
              </w:rPr>
              <w:t>. Пострадавших нет. Предполагаемая причина пожара неосторожное обращение с огнем неустановленных лиц.</w:t>
            </w:r>
          </w:p>
        </w:tc>
      </w:tr>
    </w:tbl>
    <w:p w:rsidR="003B4615" w:rsidRDefault="003B4615" w:rsidP="003B4615">
      <w:pPr>
        <w:ind w:right="-186"/>
        <w:jc w:val="both"/>
        <w:rPr>
          <w:sz w:val="26"/>
          <w:szCs w:val="26"/>
        </w:rPr>
      </w:pPr>
    </w:p>
    <w:p w:rsidR="003B4615" w:rsidRDefault="003B4615" w:rsidP="003B4615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Федеральный государственный пожарный надзор информирует на 2 </w:t>
      </w:r>
      <w:proofErr w:type="spellStart"/>
      <w:r>
        <w:rPr>
          <w:sz w:val="26"/>
          <w:szCs w:val="26"/>
        </w:rPr>
        <w:t>л</w:t>
      </w:r>
      <w:proofErr w:type="gramStart"/>
      <w:r>
        <w:rPr>
          <w:sz w:val="26"/>
          <w:szCs w:val="26"/>
        </w:rPr>
        <w:t>.в</w:t>
      </w:r>
      <w:proofErr w:type="spellEnd"/>
      <w:proofErr w:type="gramEnd"/>
      <w:r>
        <w:rPr>
          <w:sz w:val="26"/>
          <w:szCs w:val="26"/>
        </w:rPr>
        <w:t xml:space="preserve"> 1 экз.</w:t>
      </w:r>
    </w:p>
    <w:p w:rsidR="003B4615" w:rsidRDefault="003B4615" w:rsidP="003B4615">
      <w:pPr>
        <w:ind w:right="-186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162560</wp:posOffset>
            </wp:positionV>
            <wp:extent cx="979805" cy="721360"/>
            <wp:effectExtent l="0" t="0" r="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615" w:rsidRDefault="003B4615" w:rsidP="003B4615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 </w:t>
      </w:r>
    </w:p>
    <w:p w:rsidR="003B4615" w:rsidRDefault="003B4615" w:rsidP="003B4615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подполковник  </w:t>
      </w:r>
      <w:proofErr w:type="spellStart"/>
      <w:r>
        <w:rPr>
          <w:sz w:val="26"/>
          <w:szCs w:val="26"/>
        </w:rPr>
        <w:t>вн</w:t>
      </w:r>
      <w:proofErr w:type="spellEnd"/>
      <w:r>
        <w:rPr>
          <w:sz w:val="26"/>
          <w:szCs w:val="26"/>
        </w:rPr>
        <w:t>. службы                                                                                    А.М. Иванов</w:t>
      </w:r>
    </w:p>
    <w:p w:rsidR="003B4615" w:rsidRDefault="003B4615" w:rsidP="003B4615">
      <w:pPr>
        <w:rPr>
          <w:sz w:val="24"/>
          <w:szCs w:val="24"/>
        </w:rPr>
      </w:pPr>
    </w:p>
    <w:p w:rsidR="003B4615" w:rsidRDefault="003B4615" w:rsidP="003B461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Улихин</w:t>
      </w:r>
      <w:proofErr w:type="spellEnd"/>
      <w:r>
        <w:rPr>
          <w:sz w:val="24"/>
          <w:szCs w:val="24"/>
        </w:rPr>
        <w:t xml:space="preserve"> А.А.</w:t>
      </w:r>
    </w:p>
    <w:p w:rsidR="003B4615" w:rsidRDefault="003B4615" w:rsidP="003B4615">
      <w:pPr>
        <w:rPr>
          <w:sz w:val="24"/>
          <w:szCs w:val="24"/>
        </w:rPr>
      </w:pPr>
      <w:r>
        <w:rPr>
          <w:sz w:val="24"/>
          <w:szCs w:val="24"/>
        </w:rPr>
        <w:t>2-60-15</w:t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3B4615" w:rsidTr="003B4615">
        <w:trPr>
          <w:trHeight w:val="15795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15" w:rsidRDefault="003B4615">
            <w:pPr>
              <w:ind w:left="-720" w:right="-185"/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48"/>
                <w:szCs w:val="48"/>
              </w:rPr>
              <w:lastRenderedPageBreak/>
              <w:t xml:space="preserve">   </w:t>
            </w:r>
            <w:r>
              <w:rPr>
                <w:b/>
                <w:sz w:val="36"/>
                <w:szCs w:val="36"/>
                <w:u w:val="single"/>
              </w:rPr>
              <w:t>Федеральный государственный пожарный надзор информирует!</w:t>
            </w:r>
          </w:p>
          <w:p w:rsidR="003B4615" w:rsidRDefault="003B4615">
            <w:pPr>
              <w:ind w:firstLine="540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880745</wp:posOffset>
                      </wp:positionV>
                      <wp:extent cx="457200" cy="536575"/>
                      <wp:effectExtent l="29845" t="33020" r="27305" b="40005"/>
                      <wp:wrapNone/>
                      <wp:docPr id="3" name="4-конечная звезд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36575"/>
                              </a:xfrm>
                              <a:prstGeom prst="star4">
                                <a:avLst>
                                  <a:gd name="adj" fmla="val 12639"/>
                                </a:avLst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4-конечная звезда 3" o:spid="_x0000_s1026" type="#_x0000_t187" style="position:absolute;margin-left:-5.15pt;margin-top:69.35pt;width:36pt;height:4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NEWgIAAH4EAAAOAAAAZHJzL2Uyb0RvYy54bWysVF1uEzEQfkfiDpbf281/m1U3VZUShFSg&#10;UuEAju3NGvyH7WRTLtBHrlIhKiQkOMP2Roy925DCC0Lsw2jG4/lm5hvPnpxulUQb7rwwusD9wx5G&#10;XFPDhF4V+O2bxcExRj4QzYg0mhf4mnt8Onv65KS2OR+YykjGHQIQ7fPaFrgKweZZ5mnFFfGHxnIN&#10;ztI4RQKYbpUxR2pAVzIb9HqTrDaOWWco9x5Oz1snniX8suQ0vC5LzwOSBYbaQpIuyWWU2eyE5CtH&#10;bCVoVwb5hyoUERqS7qDOSSBo7cQfUEpQZ7wpwyE1KjNlKShPPUA3/d5v3VxVxPLUC5Dj7Y4m//9g&#10;6avNpUOCFXiIkSYKRjQ6aL41P5rvzd39Dcjb+0+o+dp8bu5Afmlu0TCSVlufQ+yVvXSxbW8vDH3v&#10;kTbziugVP3PO1BUnDErtx/vZo4BoeAhFy/qlYZCTrINJ/G1LpyIgMIO2aUzXuzHxbUAUDkfjIxg9&#10;RhRc4+FkfDROGUj+EGydD8+5USgqBYb350YJnWwufEhjYl2zhL3DqFQShr4hEvUHk+G0Q+suZyR/&#10;wEudGinYQkiZDLdazqVDEFrgxWIygbJis0DI/jWpUV3g6XgwTlU88vm/g1AiwJ5IoQp83ItfzEPy&#10;SPEzzZIeiJCtDvml7jiPNLfjWhp2DZQ70y4BLC0olXEfMaphAYCnD2viOEbyhYaxTfujUdyYZCTK&#10;MXL7nuW+h2gKUAUOGLXqPLRbtrZOrCrI1E+9a3MGoy5FeHgTbVVdsfDIE3vdQsYt2rfTrV+/jdlP&#10;AAAA//8DAFBLAwQUAAYACAAAACEAALtRKd8AAAAKAQAADwAAAGRycy9kb3ducmV2LnhtbEyPwUrD&#10;QBCG74LvsIzgrd1kQ2uN2ZRSqBA8WRWv2+w0CWZnQ3abxrd3POlpGP6Pf74ptrPrxYRj6DxpSJcJ&#10;CKTa244aDe9vh8UGRIiGrOk9oYZvDLAtb28Kk1t/pVecjrERXEIhNxraGIdcylC36ExY+gGJs7Mf&#10;nYm8jo20o7lyueulSpK1dKYjvtCaAfct1l/Hi9PwXLnHav95nl5wF6vVYTWpjyi1vr+bd08gIs7x&#10;D4ZffVaHkp1O/kI2iF7DIk0yRjnINg8gmFinPE8alMoUyLKQ/18ofwAAAP//AwBQSwECLQAUAAYA&#10;CAAAACEAtoM4kv4AAADhAQAAEwAAAAAAAAAAAAAAAAAAAAAAW0NvbnRlbnRfVHlwZXNdLnhtbFBL&#10;AQItABQABgAIAAAAIQA4/SH/1gAAAJQBAAALAAAAAAAAAAAAAAAAAC8BAABfcmVscy8ucmVsc1BL&#10;AQItABQABgAIAAAAIQCqFpNEWgIAAH4EAAAOAAAAAAAAAAAAAAAAAC4CAABkcnMvZTJvRG9jLnht&#10;bFBLAQItABQABgAIAAAAIQAAu1Ep3wAAAAoBAAAPAAAAAAAAAAAAAAAAALQEAABkcnMvZG93bnJl&#10;di54bWxQSwUGAAAAAAQABADzAAAAwAUAAAAA&#10;" adj="8070" fillcolor="#f60" strokecolor="#f60"/>
                  </w:pict>
                </mc:Fallback>
              </mc:AlternateContent>
            </w:r>
            <w:r>
              <w:rPr>
                <w:sz w:val="26"/>
                <w:szCs w:val="26"/>
              </w:rPr>
              <w:t>Запрещается эксплуатировать печи и другие отопительные приборы без противопожарных разделок (</w:t>
            </w:r>
            <w:proofErr w:type="spellStart"/>
            <w:r>
              <w:rPr>
                <w:sz w:val="26"/>
                <w:szCs w:val="26"/>
              </w:rPr>
              <w:t>отступок</w:t>
            </w:r>
            <w:proofErr w:type="spellEnd"/>
            <w:r>
              <w:rPr>
                <w:sz w:val="26"/>
                <w:szCs w:val="26"/>
              </w:rPr>
              <w:t xml:space="preserve">) от горючих конструкций, </w:t>
            </w:r>
            <w:proofErr w:type="spellStart"/>
            <w:r>
              <w:rPr>
                <w:sz w:val="26"/>
                <w:szCs w:val="26"/>
              </w:rPr>
              <w:t>предтопочных</w:t>
            </w:r>
            <w:proofErr w:type="spellEnd"/>
            <w:r>
              <w:rPr>
                <w:sz w:val="26"/>
                <w:szCs w:val="26"/>
              </w:rPr>
              <w:t xml:space="preserve"> листов, изготовленных из негорючего материала размером не менее 0,5 x </w:t>
            </w:r>
            <w:smartTag w:uri="urn:schemas-microsoft-com:office:smarttags" w:element="metricconverter">
              <w:smartTagPr>
                <w:attr w:name="ProductID" w:val="0,7 метра"/>
              </w:smartTagPr>
              <w:r>
                <w:rPr>
                  <w:sz w:val="26"/>
                  <w:szCs w:val="26"/>
                </w:rPr>
                <w:t>0,7 метра</w:t>
              </w:r>
            </w:smartTag>
            <w:r>
              <w:rPr>
                <w:sz w:val="26"/>
                <w:szCs w:val="26"/>
              </w:rPr>
              <w:t xml:space="preserve"> (на деревянном или другом полу из горючих материалов), а также при наличии прогаров и повреждений в разделках (</w:t>
            </w:r>
            <w:proofErr w:type="spellStart"/>
            <w:r>
              <w:rPr>
                <w:sz w:val="26"/>
                <w:szCs w:val="26"/>
              </w:rPr>
              <w:t>отступках</w:t>
            </w:r>
            <w:proofErr w:type="spellEnd"/>
            <w:r>
              <w:rPr>
                <w:sz w:val="26"/>
                <w:szCs w:val="26"/>
              </w:rPr>
              <w:t xml:space="preserve">) и </w:t>
            </w:r>
            <w:proofErr w:type="spellStart"/>
            <w:r>
              <w:rPr>
                <w:sz w:val="26"/>
                <w:szCs w:val="26"/>
              </w:rPr>
              <w:t>предтопочных</w:t>
            </w:r>
            <w:proofErr w:type="spellEnd"/>
            <w:r>
              <w:rPr>
                <w:sz w:val="26"/>
                <w:szCs w:val="26"/>
              </w:rPr>
              <w:t xml:space="preserve"> листах.</w:t>
            </w:r>
          </w:p>
          <w:p w:rsidR="003B4615" w:rsidRDefault="003B461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- При эксплуатации печного отопления </w:t>
            </w:r>
            <w:r>
              <w:rPr>
                <w:b/>
                <w:sz w:val="26"/>
                <w:szCs w:val="26"/>
                <w:u w:val="single"/>
              </w:rPr>
              <w:t>запрещается</w:t>
            </w:r>
            <w:r>
              <w:rPr>
                <w:b/>
                <w:sz w:val="26"/>
                <w:szCs w:val="26"/>
              </w:rPr>
              <w:t>:</w:t>
            </w:r>
          </w:p>
          <w:p w:rsidR="003B4615" w:rsidRDefault="003B4615">
            <w:pPr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а) оставлять без присмотра печи, которые топятся, а также поручать надзор за ними детям;</w:t>
            </w:r>
          </w:p>
          <w:p w:rsidR="003B4615" w:rsidRDefault="003B4615">
            <w:pPr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б) располагать топливо, другие горючие вещества и материалы на </w:t>
            </w:r>
            <w:proofErr w:type="spellStart"/>
            <w:r>
              <w:rPr>
                <w:sz w:val="26"/>
                <w:szCs w:val="26"/>
              </w:rPr>
              <w:t>предтопочном</w:t>
            </w:r>
            <w:proofErr w:type="spellEnd"/>
            <w:r>
              <w:rPr>
                <w:sz w:val="26"/>
                <w:szCs w:val="26"/>
              </w:rPr>
              <w:t xml:space="preserve"> листе;</w:t>
            </w:r>
          </w:p>
          <w:p w:rsidR="003B4615" w:rsidRDefault="003B4615">
            <w:pPr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в) применять для розжига печей бензин, керосин, дизельное топливо и </w:t>
            </w:r>
            <w:proofErr w:type="gramStart"/>
            <w:r>
              <w:rPr>
                <w:sz w:val="26"/>
                <w:szCs w:val="26"/>
              </w:rPr>
              <w:t>другие</w:t>
            </w:r>
            <w:proofErr w:type="gramEnd"/>
            <w:r>
              <w:rPr>
                <w:sz w:val="26"/>
                <w:szCs w:val="26"/>
              </w:rPr>
              <w:t xml:space="preserve"> легковоспламеняющиеся и горючие жидкости;</w:t>
            </w:r>
          </w:p>
          <w:p w:rsidR="003B4615" w:rsidRDefault="003B4615">
            <w:pPr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г) топить углем, коксом и газом печи, не предназначенные для этих видов топлива;</w:t>
            </w:r>
          </w:p>
          <w:p w:rsidR="003B4615" w:rsidRDefault="003B4615">
            <w:pPr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д) производить топку печей во время проведения в помещениях собраний и других массовых мероприятий;</w:t>
            </w:r>
          </w:p>
          <w:p w:rsidR="003B4615" w:rsidRDefault="003B4615">
            <w:pPr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е) использовать вентиляционные и газовые каналы в качестве дымоходов;</w:t>
            </w:r>
          </w:p>
          <w:p w:rsidR="003B4615" w:rsidRDefault="003B4615">
            <w:pPr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ж) перекаливать печи.</w:t>
            </w:r>
          </w:p>
          <w:p w:rsidR="003B4615" w:rsidRDefault="003B4615">
            <w:pPr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Зола и шлак, выгребаемые из топок, должны быть залиты водой и удалены в специально отведенное для них место.</w:t>
            </w:r>
          </w:p>
          <w:p w:rsidR="003B4615" w:rsidRDefault="003B4615">
            <w:pPr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Товары, стеллажи, витрины, прилавки, шкафы и другое оборудование располагаются на расстоянии не менее </w:t>
            </w:r>
            <w:smartTag w:uri="urn:schemas-microsoft-com:office:smarttags" w:element="metricconverter">
              <w:smartTagPr>
                <w:attr w:name="ProductID" w:val="0,7 метра"/>
              </w:smartTagPr>
              <w:r>
                <w:rPr>
                  <w:sz w:val="26"/>
                  <w:szCs w:val="26"/>
                </w:rPr>
                <w:t>0,7 метра</w:t>
              </w:r>
            </w:smartTag>
            <w:r>
              <w:rPr>
                <w:sz w:val="26"/>
                <w:szCs w:val="26"/>
              </w:rPr>
              <w:t xml:space="preserve"> от печей, а от топочных отверстий - не менее </w:t>
            </w:r>
            <w:smartTag w:uri="urn:schemas-microsoft-com:office:smarttags" w:element="metricconverter">
              <w:smartTagPr>
                <w:attr w:name="ProductID" w:val="1,25 метра"/>
              </w:smartTagPr>
              <w:r>
                <w:rPr>
                  <w:sz w:val="26"/>
                  <w:szCs w:val="26"/>
                </w:rPr>
                <w:t>1,25 метра</w:t>
              </w:r>
            </w:smartTag>
            <w:r>
              <w:rPr>
                <w:sz w:val="26"/>
                <w:szCs w:val="26"/>
              </w:rPr>
              <w:t>.</w:t>
            </w:r>
          </w:p>
          <w:p w:rsidR="003B4615" w:rsidRDefault="003B4615">
            <w:pPr>
              <w:ind w:firstLine="540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552450</wp:posOffset>
                      </wp:positionV>
                      <wp:extent cx="457200" cy="536575"/>
                      <wp:effectExtent l="29845" t="38100" r="27305" b="34925"/>
                      <wp:wrapNone/>
                      <wp:docPr id="2" name="4-конечная звезд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36575"/>
                              </a:xfrm>
                              <a:prstGeom prst="star4">
                                <a:avLst>
                                  <a:gd name="adj" fmla="val 12639"/>
                                </a:avLst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конечная звезда 2" o:spid="_x0000_s1026" type="#_x0000_t187" style="position:absolute;margin-left:-5.15pt;margin-top:43.5pt;width:36pt;height:4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7CWwIAAH4EAAAOAAAAZHJzL2Uyb0RvYy54bWysVF1uEzEQfkfiDpbfm03SJG1X3VRVShBS&#10;gUqFAzi2N2vwH7aTTblAH7lKhaiQkOAM2xsx9m5CCi8IsQ+jGY/nm5lvPHt6tlESrbnzwugCD3p9&#10;jLimhgm9LPDbN/ODY4x8IJoRaTQv8A33+Gz69MlpbXM+NJWRjDsEINrntS1wFYLNs8zTiivie8Zy&#10;Dc7SOEUCmG6ZMUdqQFcyG/b7k6w2jllnKPceTi9aJ54m/LLkNLwuS88DkgWG2kKSLslFlNn0lORL&#10;R2wlaFcG+YcqFBEaku6gLkggaOXEH1BKUGe8KUOPGpWZshSUpx6gm0H/t26uK2J56gXI8XZHk/9/&#10;sPTV+sohwQo8xEgTBSMaHTTfmh/N9+b+4Rbk3cMn1HxtPjf3IL80d2gYSautzyH22l652La3l4a+&#10;90ibWUX0kp87Z+qKEwalDuL97FFANDyEokX90jDISVbBJP42pVMREJhBmzSmm92Y+CYgCoej8RGM&#10;HiMKrvHhZHw0ThlIvg22zofn3CgUlQLD+3OjhE7Wlz6kMbGuWcLeYVQqCUNfE4kGw8nhSYfWXc5I&#10;vsVLnRop2FxImQy3XMykQxBa4Pl8MoGyYrNAyP41qVFd4JPxcJyqeOTzfwehRIA9kUIV+Lgfv5iH&#10;5JHiZ5olPRAhWx3yS91xHmlux7Uw7AYod6ZdAlhaUCrjPmJUwwIATx9WxHGM5AsNYzsZjEZxY5KR&#10;KMfI7XsW+x6iKUAVOGDUqrPQbtnKOrGsINMg9a7NOYy6FGH7JtqqumLhkSf2uoWMW7Rvp1u/fhvT&#10;nwAAAP//AwBQSwMEFAAGAAgAAAAhAGLHBQHeAAAACQEAAA8AAABkcnMvZG93bnJldi54bWxMj0Fr&#10;wkAQhe+F/odlCt50EyXGptmICAqhp9qWXtfsmIRmZ0N2jfHfd3pqj8N8vPe9fDvZTow4+NaRgngR&#10;gUCqnGmpVvDxfphvQPigyejOESq4o4dt8fiQ68y4G73heAq14BDymVbQhNBnUvqqQav9wvVI/Lu4&#10;werA51BLM+gbh9tOLqNoLa1uiRsa3eO+wer7dLUKjqV9Lvdfl/EVd6FMDsm4/AxSqdnTtHsBEXAK&#10;fzD86rM6FOx0dlcyXnQK5nG0YlTBJuVNDKzjFMSZwTROQBa5/L+g+AEAAP//AwBQSwECLQAUAAYA&#10;CAAAACEAtoM4kv4AAADhAQAAEwAAAAAAAAAAAAAAAAAAAAAAW0NvbnRlbnRfVHlwZXNdLnhtbFBL&#10;AQItABQABgAIAAAAIQA4/SH/1gAAAJQBAAALAAAAAAAAAAAAAAAAAC8BAABfcmVscy8ucmVsc1BL&#10;AQItABQABgAIAAAAIQCXwP7CWwIAAH4EAAAOAAAAAAAAAAAAAAAAAC4CAABkcnMvZTJvRG9jLnht&#10;bFBLAQItABQABgAIAAAAIQBixwUB3gAAAAkBAAAPAAAAAAAAAAAAAAAAALUEAABkcnMvZG93bnJl&#10;di54bWxQSwUGAAAAAAQABADzAAAAwAUAAAAA&#10;" adj="8070" fillcolor="#f60" strokecolor="#f60"/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При эксплуатации металлических печей оборудование должно располагаться на расстоянии, указанном в инструкции предприятия-изготовителя металлических печей, но не менее чем </w:t>
            </w:r>
            <w:smartTag w:uri="urn:schemas-microsoft-com:office:smarttags" w:element="metricconverter">
              <w:smartTagPr>
                <w:attr w:name="ProductID" w:val="2 метра"/>
              </w:smartTagPr>
              <w:r>
                <w:rPr>
                  <w:sz w:val="26"/>
                  <w:szCs w:val="26"/>
                </w:rPr>
                <w:t>2 метра</w:t>
              </w:r>
            </w:smartTag>
            <w:r>
              <w:rPr>
                <w:sz w:val="26"/>
                <w:szCs w:val="26"/>
              </w:rPr>
              <w:t xml:space="preserve"> от металлической печи.</w:t>
            </w:r>
          </w:p>
          <w:p w:rsidR="003B4615" w:rsidRDefault="003B4615">
            <w:pPr>
              <w:ind w:left="90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При эксплуатации действующих электроустановок </w:t>
            </w:r>
            <w:r>
              <w:rPr>
                <w:b/>
                <w:sz w:val="26"/>
                <w:szCs w:val="26"/>
                <w:u w:val="single"/>
              </w:rPr>
              <w:t>запрещается</w:t>
            </w:r>
            <w:r>
              <w:rPr>
                <w:b/>
                <w:sz w:val="26"/>
                <w:szCs w:val="26"/>
              </w:rPr>
              <w:t>:</w:t>
            </w:r>
          </w:p>
          <w:p w:rsidR="003B4615" w:rsidRDefault="003B4615">
            <w:pPr>
              <w:ind w:left="108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3B4615" w:rsidRDefault="003B4615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а) эксплуатировать электропровода и кабели с видимыми нарушениями изоляции и со следами термического воздействия;</w:t>
            </w:r>
          </w:p>
          <w:p w:rsidR="003B4615" w:rsidRDefault="003B4615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б) пользоваться розетками, рубильниками, другими </w:t>
            </w:r>
            <w:proofErr w:type="spellStart"/>
            <w:r>
              <w:rPr>
                <w:color w:val="000000"/>
                <w:sz w:val="26"/>
                <w:szCs w:val="26"/>
              </w:rPr>
              <w:t>электроустановочными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изделиями с повреждениями;</w:t>
            </w:r>
          </w:p>
          <w:p w:rsidR="003B4615" w:rsidRDefault="003B4615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в) эксплуатировать светильники со снятыми колпаками (</w:t>
            </w:r>
            <w:proofErr w:type="spellStart"/>
            <w:r>
              <w:rPr>
                <w:color w:val="000000"/>
                <w:sz w:val="26"/>
                <w:szCs w:val="26"/>
              </w:rPr>
              <w:t>рассеивателями</w:t>
            </w:r>
            <w:proofErr w:type="spellEnd"/>
            <w:r>
              <w:rPr>
                <w:color w:val="000000"/>
                <w:sz w:val="26"/>
                <w:szCs w:val="26"/>
              </w:rPr>
      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      </w:r>
          </w:p>
          <w:p w:rsidR="003B4615" w:rsidRDefault="003B4615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г)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      </w:r>
          </w:p>
          <w:p w:rsidR="003B4615" w:rsidRDefault="003B4615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д)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      </w:r>
          </w:p>
          <w:p w:rsidR="003B4615" w:rsidRDefault="003B4615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е) размещать (складировать) в </w:t>
            </w:r>
            <w:proofErr w:type="spellStart"/>
            <w:r>
              <w:rPr>
                <w:color w:val="000000"/>
                <w:sz w:val="26"/>
                <w:szCs w:val="26"/>
              </w:rPr>
              <w:t>электрощитовых</w:t>
            </w:r>
            <w:proofErr w:type="spellEnd"/>
            <w:r>
              <w:rPr>
                <w:color w:val="000000"/>
                <w:sz w:val="26"/>
                <w:szCs w:val="26"/>
              </w:rPr>
              <w:t>, а также ближе 1 метра от электрощитов, электродвигателей и пусковой аппаратуры горючие, легковоспламеняющиеся вещества и материалы;</w:t>
            </w:r>
          </w:p>
          <w:p w:rsidR="003B4615" w:rsidRDefault="003B4615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ж) при проведении аварийных и других строительно-монтажных и реставрационных работ, а также при включении </w:t>
            </w:r>
            <w:proofErr w:type="spellStart"/>
            <w:r>
              <w:rPr>
                <w:color w:val="000000"/>
                <w:sz w:val="26"/>
                <w:szCs w:val="26"/>
              </w:rPr>
              <w:t>электроподогрева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      </w:r>
          </w:p>
          <w:p w:rsidR="003B4615" w:rsidRDefault="003B4615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з) прокладывать электрическую проводку по горючему основанию либо наносить (наклеивать) горючие материалы на электрическую проводку;</w:t>
            </w:r>
          </w:p>
          <w:p w:rsidR="003B4615" w:rsidRDefault="003B4615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color w:val="000000"/>
                <w:sz w:val="26"/>
                <w:szCs w:val="26"/>
              </w:rPr>
              <w:t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      </w:r>
          </w:p>
          <w:p w:rsidR="003B4615" w:rsidRDefault="003B46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Не доверяйте производить установку, монтаж, ремонт электрооборудования и печного отопления случайным людям, не имеющим для данного вида деятельности специального разрешения.</w:t>
            </w:r>
          </w:p>
          <w:p w:rsidR="003B4615" w:rsidRDefault="003B4615">
            <w:pPr>
              <w:ind w:left="900"/>
              <w:jc w:val="both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3810</wp:posOffset>
                      </wp:positionV>
                      <wp:extent cx="457200" cy="536575"/>
                      <wp:effectExtent l="29210" t="32385" r="27940" b="31115"/>
                      <wp:wrapNone/>
                      <wp:docPr id="1" name="4-конечная звезд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36575"/>
                              </a:xfrm>
                              <a:prstGeom prst="star4">
                                <a:avLst>
                                  <a:gd name="adj" fmla="val 12639"/>
                                </a:avLst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конечная звезда 1" o:spid="_x0000_s1026" type="#_x0000_t187" style="position:absolute;margin-left:-2.2pt;margin-top:.3pt;width:36pt;height:4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mTWgIAAH4EAAAOAAAAZHJzL2Uyb0RvYy54bWysVF1uEzEQfkfiDpbfm03SJG1W2VRVShBS&#10;gUqFAzi2N2vwH7aTTblAH7lKhaiQkOAM2xsx9iYhhReE2AfLs+P5/M337ezkbKMkWnPnhdEF7nW6&#10;GHFNDRN6WeC3b+ZHpxj5QDQj0mhe4Bvu8dn06ZNJbXPeN5WRjDsEINrntS1wFYLNs8zTiiviO8Zy&#10;DcnSOEUChG6ZMUdqQFcy63e7o6w2jllnKPce3l60STxN+GXJaXhdlp4HJAsM3EJaXVoXcc2mE5Iv&#10;HbGVoFsa5B9YKCI0XLqHuiCBoJUTf0ApQZ3xpgwdalRmylJQnnqAbnrd37q5rojlqRcQx9u9TP7/&#10;wdJX6yuHBAPvMNJEgUWDo+Zb86P53tw/3MJ69/AJNV+bz809rF+aO9SLotXW51B7ba9cbNvbS0Pf&#10;e6TNrCJ6yc+dM3XFCQOq6Xz2qCAGHkrRon5pGNxJVsEk/TalUxEQlEGbZNPN3ia+CYjCy8HwBKzH&#10;iEJqeDwangwjo4zku2LrfHjOjUJxU2D4/twgoZP1pQ/JJrZtlrB3GJVKgulrIlGvPzoeb9G2hwF3&#10;h5c6NVKwuZAyBW65mEmHoLTA8/loBLRaKv7wmNSoLvB42B8mFo9y/u8glAgwJ1KoAp924xPvIXmU&#10;+JlmaR+IkO0eKEsNiuxkbu1aGHYDkjvTDgEMLWwq4z5iVMMAgE4fVsRxjOQLDbaNe4NBnJgUJMkx&#10;coeZxWGGaApQBQ4YtdtZaKdsZZ1YVnBTL/WuzTlYXYoQZYr8WlbbAD7yZOR2IOMUHcbp1K/fxvQn&#10;AAAA//8DAFBLAwQUAAYACAAAACEAZSjEcNsAAAAFAQAADwAAAGRycy9kb3ducmV2LnhtbEyOQUvD&#10;QBSE74L/YXmCt3bT0sQ2zUsphQrBk1Xxuk1ek2D2bchu0/jvfZ70NAwzzHzZbrKdGmnwrWOExTwC&#10;RVy6quUa4f3tOFuD8sFwZTrHhPBNHnb5/V1m0srd+JXGU6iVjLBPDUITQp9q7cuGrPFz1xNLdnGD&#10;NUHsUOtqMDcZt51eRlGirWlZHhrT06Gh8ut0tQjPhd0Uh8/L+EL7UMTHeFx+BI34+DDtt6ACTeGv&#10;DL/4gg65MJ3dlSuvOoTZaiVNhASUpMmT6BlhHS9A55n+T5//AAAA//8DAFBLAQItABQABgAIAAAA&#10;IQC2gziS/gAAAOEBAAATAAAAAAAAAAAAAAAAAAAAAABbQ29udGVudF9UeXBlc10ueG1sUEsBAi0A&#10;FAAGAAgAAAAhADj9If/WAAAAlAEAAAsAAAAAAAAAAAAAAAAALwEAAF9yZWxzLy5yZWxzUEsBAi0A&#10;FAAGAAgAAAAhAJG8OZNaAgAAfgQAAA4AAAAAAAAAAAAAAAAALgIAAGRycy9lMm9Eb2MueG1sUEsB&#10;Ai0AFAAGAAgAAAAhAGUoxHDbAAAABQEAAA8AAAAAAAAAAAAAAAAAtAQAAGRycy9kb3ducmV2Lnht&#10;bFBLBQYAAAAABAAEAPMAAAC8BQAAAAA=&#10;" adj="8070" fillcolor="#f60" strokecolor="#f60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При эксплуатации газовых баллонов и  газовых приборов: </w:t>
            </w:r>
          </w:p>
          <w:p w:rsidR="003B4615" w:rsidRDefault="003B4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615" w:rsidRDefault="003B4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Запрещается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      </w:r>
          </w:p>
          <w:p w:rsidR="003B4615" w:rsidRDefault="003B4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Газовые баллоны для бытовых газовых приборов (в том числе кухонных плит, водогрейных котлов, газовых колонок), за исключением 1 баллона объемом не более </w:t>
            </w:r>
            <w:smartTag w:uri="urn:schemas-microsoft-com:office:smarttags" w:element="metricconverter">
              <w:smartTagPr>
                <w:attr w:name="ProductID" w:val="5 литров"/>
              </w:smartTagPr>
              <w:r>
                <w:rPr>
                  <w:rFonts w:ascii="Times New Roman" w:hAnsi="Times New Roman" w:cs="Times New Roman"/>
                  <w:sz w:val="26"/>
                  <w:szCs w:val="26"/>
                </w:rPr>
                <w:t>5 литров</w:t>
              </w:r>
            </w:smartTag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</w:t>
            </w:r>
            <w:smartTag w:uri="urn:schemas-microsoft-com:office:smarttags" w:element="metricconverter">
              <w:smartTagPr>
                <w:attr w:name="ProductID" w:val="5 метров"/>
              </w:smartTagPr>
              <w:r>
                <w:rPr>
                  <w:rFonts w:ascii="Times New Roman" w:hAnsi="Times New Roman" w:cs="Times New Roman"/>
                  <w:sz w:val="26"/>
                  <w:szCs w:val="26"/>
                </w:rPr>
                <w:t>5 метров</w:t>
              </w:r>
            </w:smartTag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входов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здание, цокольные и подвальные этажи.</w:t>
            </w:r>
          </w:p>
          <w:p w:rsidR="003B4615" w:rsidRDefault="003B4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      </w:r>
          </w:p>
          <w:p w:rsidR="003B4615" w:rsidRDefault="003B4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      </w:r>
          </w:p>
          <w:p w:rsidR="003B4615" w:rsidRDefault="003B461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При использовании бытовых газовых приборов запрещается:</w:t>
            </w:r>
          </w:p>
          <w:p w:rsidR="003B4615" w:rsidRDefault="003B4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эксплуатация бытовых газовых приборов при утечке газа;</w:t>
            </w:r>
          </w:p>
          <w:p w:rsidR="003B4615" w:rsidRDefault="003B4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б) присоединение деталей газовой арматуры с помощью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искрообразующего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инструмента;</w:t>
            </w:r>
          </w:p>
          <w:p w:rsidR="003B4615" w:rsidRDefault="003B46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в) проверка герметичности соединений с помощью источников открытого пламени, в том      числе спичек, зажигалок, свечей.</w:t>
            </w:r>
          </w:p>
          <w:p w:rsidR="003B4615" w:rsidRDefault="003B4615">
            <w:pPr>
              <w:jc w:val="both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      </w:t>
            </w:r>
            <w:r>
              <w:rPr>
                <w:b/>
                <w:color w:val="FF0000"/>
                <w:sz w:val="26"/>
                <w:szCs w:val="26"/>
                <w:u w:val="single"/>
              </w:rPr>
              <w:t>Помните!!!</w:t>
            </w:r>
          </w:p>
          <w:p w:rsidR="003B4615" w:rsidRDefault="003B4615">
            <w:pPr>
              <w:ind w:left="252" w:firstLine="540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Вышеперечисленные мероприятия – выдержки из правил противопожарного режима в Российской Федерации,</w:t>
            </w:r>
            <w:r>
              <w:rPr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 xml:space="preserve">за нарушения которых в соответствии с Российским законодательством, на основании  ст. 20.4 кодекса Российской Федерации об административных правонарушениях, </w:t>
            </w:r>
            <w:r>
              <w:rPr>
                <w:b/>
                <w:color w:val="FF0000"/>
                <w:sz w:val="26"/>
                <w:szCs w:val="26"/>
                <w:u w:val="single"/>
              </w:rPr>
              <w:t>наступает административная ответственность</w:t>
            </w:r>
            <w:r>
              <w:rPr>
                <w:color w:val="FF0000"/>
                <w:sz w:val="26"/>
                <w:szCs w:val="26"/>
              </w:rPr>
              <w:t>, при этом виновные лица могут подвергнуться штрафу в размере:</w:t>
            </w:r>
          </w:p>
          <w:p w:rsidR="003B4615" w:rsidRDefault="003B4615">
            <w:pPr>
              <w:ind w:left="252" w:right="-185" w:firstLine="540"/>
              <w:rPr>
                <w:b/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- </w:t>
            </w:r>
            <w:r>
              <w:rPr>
                <w:b/>
                <w:color w:val="FF0000"/>
                <w:sz w:val="26"/>
                <w:szCs w:val="26"/>
              </w:rPr>
              <w:t>Граждане от 2000 до 5000 рублей;</w:t>
            </w:r>
          </w:p>
          <w:p w:rsidR="003B4615" w:rsidRDefault="003B4615">
            <w:pPr>
              <w:ind w:left="252" w:right="-185" w:firstLine="540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- Должностные лица и индивидуальные предприниматели  от 6000 до 50 000 рублей;</w:t>
            </w:r>
          </w:p>
          <w:p w:rsidR="003B4615" w:rsidRDefault="003B4615">
            <w:pPr>
              <w:ind w:left="252" w:firstLine="540"/>
              <w:jc w:val="both"/>
              <w:rPr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- Юридические лица от 150 000 до 1000 000 рублей</w:t>
            </w:r>
          </w:p>
          <w:p w:rsidR="003B4615" w:rsidRDefault="003B4615">
            <w:pPr>
              <w:ind w:left="252" w:firstLine="540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А за те же нарушения, которые привели к тяжким последствиям (гибель, травмы) наступает </w:t>
            </w:r>
            <w:r>
              <w:rPr>
                <w:b/>
                <w:color w:val="FF0000"/>
                <w:sz w:val="26"/>
                <w:szCs w:val="26"/>
                <w:u w:val="single"/>
              </w:rPr>
              <w:t>уголовная ответственность</w:t>
            </w:r>
            <w:r>
              <w:rPr>
                <w:color w:val="FF0000"/>
                <w:sz w:val="26"/>
                <w:szCs w:val="26"/>
              </w:rPr>
              <w:t>, за что УК РФ предусматривается лишение свободы.</w:t>
            </w:r>
          </w:p>
          <w:p w:rsidR="003B4615" w:rsidRDefault="003B4615">
            <w:pPr>
              <w:rPr>
                <w:b/>
                <w:sz w:val="21"/>
                <w:szCs w:val="21"/>
                <w:u w:val="single"/>
              </w:rPr>
            </w:pPr>
          </w:p>
          <w:p w:rsidR="003B4615" w:rsidRDefault="003B4615">
            <w:pPr>
              <w:jc w:val="center"/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Соблюдайте правила противопожарного режима в РФ, берегите свою жизнь!</w:t>
            </w:r>
          </w:p>
        </w:tc>
      </w:tr>
    </w:tbl>
    <w:p w:rsidR="002D16B4" w:rsidRDefault="002D16B4" w:rsidP="003C71F4">
      <w:bookmarkStart w:id="0" w:name="_GoBack"/>
      <w:bookmarkEnd w:id="0"/>
    </w:p>
    <w:sectPr w:rsidR="002D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15"/>
    <w:rsid w:val="002D16B4"/>
    <w:rsid w:val="003B4615"/>
    <w:rsid w:val="003C71F4"/>
    <w:rsid w:val="00C2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4615"/>
    <w:pPr>
      <w:keepNext/>
      <w:widowControl w:val="0"/>
      <w:snapToGrid w:val="0"/>
      <w:jc w:val="center"/>
      <w:outlineLvl w:val="1"/>
    </w:pPr>
    <w:rPr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3B4615"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4615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3B4615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3">
    <w:name w:val="Hyperlink"/>
    <w:basedOn w:val="a0"/>
    <w:semiHidden/>
    <w:unhideWhenUsed/>
    <w:rsid w:val="003B4615"/>
    <w:rPr>
      <w:color w:val="0000FF"/>
      <w:u w:val="single"/>
    </w:rPr>
  </w:style>
  <w:style w:type="paragraph" w:customStyle="1" w:styleId="1">
    <w:name w:val="Обычный1"/>
    <w:rsid w:val="003B461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B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B461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4615"/>
    <w:pPr>
      <w:keepNext/>
      <w:widowControl w:val="0"/>
      <w:snapToGrid w:val="0"/>
      <w:jc w:val="center"/>
      <w:outlineLvl w:val="1"/>
    </w:pPr>
    <w:rPr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3B4615"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4615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3B4615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3">
    <w:name w:val="Hyperlink"/>
    <w:basedOn w:val="a0"/>
    <w:semiHidden/>
    <w:unhideWhenUsed/>
    <w:rsid w:val="003B4615"/>
    <w:rPr>
      <w:color w:val="0000FF"/>
      <w:u w:val="single"/>
    </w:rPr>
  </w:style>
  <w:style w:type="paragraph" w:customStyle="1" w:styleId="1">
    <w:name w:val="Обычный1"/>
    <w:rsid w:val="003B461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B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B46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ond26015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ПХУ</dc:creator>
  <cp:lastModifiedBy>User18</cp:lastModifiedBy>
  <cp:revision>2</cp:revision>
  <dcterms:created xsi:type="dcterms:W3CDTF">2022-01-24T06:24:00Z</dcterms:created>
  <dcterms:modified xsi:type="dcterms:W3CDTF">2022-01-24T06:47:00Z</dcterms:modified>
</cp:coreProperties>
</file>