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8371E" w:rsidRDefault="000B0ECD" w:rsidP="000B0ECD">
      <w:pPr>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C84B43" w:rsidRPr="00C8371E" w:rsidRDefault="00634617"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8371E" w:rsidRDefault="000B0ECD" w:rsidP="000B0ECD">
      <w:pPr>
        <w:rPr>
          <w:rFonts w:ascii="Times New Roman" w:hAnsi="Times New Roman" w:cs="Times New Roman"/>
        </w:rPr>
      </w:pPr>
    </w:p>
    <w:p w:rsidR="000B0ECD" w:rsidRPr="00C8371E" w:rsidRDefault="000B0ECD" w:rsidP="00C84B43">
      <w:pPr>
        <w:ind w:left="-1134" w:right="-284"/>
        <w:rPr>
          <w:rFonts w:ascii="Times New Roman" w:hAnsi="Times New Roman" w:cs="Times New Roman"/>
          <w:noProof/>
        </w:rPr>
      </w:pPr>
    </w:p>
    <w:p w:rsidR="000B0ECD" w:rsidRPr="00C8371E" w:rsidRDefault="000B0ECD" w:rsidP="000B0ECD">
      <w:pPr>
        <w:ind w:right="-284"/>
        <w:rPr>
          <w:rFonts w:ascii="Times New Roman" w:hAnsi="Times New Roman" w:cs="Times New Roman"/>
          <w:noProof/>
        </w:rPr>
      </w:pPr>
    </w:p>
    <w:p w:rsidR="000B0ECD" w:rsidRPr="00C8371E" w:rsidRDefault="000B0ECD" w:rsidP="00C84B43">
      <w:pPr>
        <w:ind w:left="-1134" w:right="-284"/>
        <w:rPr>
          <w:rFonts w:ascii="Times New Roman" w:hAnsi="Times New Roman" w:cs="Times New Roman"/>
        </w:rPr>
      </w:pPr>
    </w:p>
    <w:p w:rsidR="000B0ECD"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Учредитель - Администрация </w:t>
      </w:r>
      <w:r w:rsidR="00C050A1" w:rsidRPr="00C8371E">
        <w:rPr>
          <w:rFonts w:ascii="Times New Roman" w:hAnsi="Times New Roman" w:cs="Times New Roman"/>
        </w:rPr>
        <w:t>Шибковского</w:t>
      </w:r>
      <w:r w:rsidR="000B0ECD" w:rsidRPr="00C8371E">
        <w:rPr>
          <w:rFonts w:ascii="Times New Roman" w:hAnsi="Times New Roman" w:cs="Times New Roman"/>
        </w:rPr>
        <w:t xml:space="preserve"> сельсовета </w:t>
      </w:r>
    </w:p>
    <w:p w:rsidR="00C84B43" w:rsidRPr="00C8371E" w:rsidRDefault="004555EC" w:rsidP="00C84B43">
      <w:pPr>
        <w:ind w:left="-993"/>
        <w:jc w:val="right"/>
        <w:rPr>
          <w:rFonts w:ascii="Times New Roman" w:hAnsi="Times New Roman" w:cs="Times New Roman"/>
        </w:rPr>
      </w:pPr>
      <w:r w:rsidRPr="00C8371E">
        <w:rPr>
          <w:rFonts w:ascii="Times New Roman" w:hAnsi="Times New Roman" w:cs="Times New Roman"/>
        </w:rPr>
        <w:t>Искитимского</w:t>
      </w:r>
      <w:r w:rsidR="00C84B43" w:rsidRPr="00C8371E">
        <w:rPr>
          <w:rFonts w:ascii="Times New Roman" w:hAnsi="Times New Roman" w:cs="Times New Roman"/>
        </w:rPr>
        <w:t xml:space="preserve"> района Новосибирской области</w:t>
      </w:r>
    </w:p>
    <w:p w:rsidR="000C7A7F" w:rsidRPr="00C8371E" w:rsidRDefault="000C7A7F" w:rsidP="00C84B43">
      <w:pPr>
        <w:ind w:left="-993"/>
        <w:jc w:val="right"/>
        <w:rPr>
          <w:rFonts w:ascii="Times New Roman" w:hAnsi="Times New Roman" w:cs="Times New Roman"/>
        </w:rPr>
      </w:pPr>
      <w:r w:rsidRPr="00C8371E">
        <w:rPr>
          <w:rFonts w:ascii="Times New Roman" w:hAnsi="Times New Roman" w:cs="Times New Roman"/>
          <w:lang w:val="en-US"/>
        </w:rPr>
        <w:t>www</w:t>
      </w:r>
      <w:r w:rsidRPr="00C8371E">
        <w:rPr>
          <w:rFonts w:ascii="Times New Roman" w:hAnsi="Times New Roman" w:cs="Times New Roman"/>
        </w:rPr>
        <w:t>.</w:t>
      </w:r>
      <w:proofErr w:type="spellStart"/>
      <w:r w:rsidRPr="00C8371E">
        <w:rPr>
          <w:rFonts w:ascii="Times New Roman" w:hAnsi="Times New Roman" w:cs="Times New Roman"/>
          <w:lang w:val="en-US"/>
        </w:rPr>
        <w:t>shibkovo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nso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ru</w:t>
      </w:r>
      <w:proofErr w:type="spellEnd"/>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ФИО главного редактора – </w:t>
      </w:r>
      <w:r w:rsidR="00434ED1" w:rsidRPr="00C8371E">
        <w:rPr>
          <w:rFonts w:ascii="Times New Roman" w:hAnsi="Times New Roman" w:cs="Times New Roman"/>
        </w:rPr>
        <w:t>Тупиков Сергей Викторович</w:t>
      </w:r>
    </w:p>
    <w:p w:rsidR="00C84B43" w:rsidRPr="00C8371E" w:rsidRDefault="00C84B43" w:rsidP="00C84B43">
      <w:pPr>
        <w:ind w:left="-993"/>
        <w:jc w:val="right"/>
        <w:rPr>
          <w:rFonts w:ascii="Times New Roman" w:hAnsi="Times New Roman" w:cs="Times New Roman"/>
        </w:rPr>
      </w:pP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Порядковый номер выпуска №</w:t>
      </w:r>
      <w:r w:rsidR="00D37518" w:rsidRPr="00C8371E">
        <w:rPr>
          <w:rFonts w:ascii="Times New Roman" w:hAnsi="Times New Roman" w:cs="Times New Roman"/>
        </w:rPr>
        <w:t>2</w:t>
      </w:r>
      <w:r w:rsidR="00780C30">
        <w:rPr>
          <w:rFonts w:ascii="Times New Roman" w:hAnsi="Times New Roman" w:cs="Times New Roman"/>
        </w:rPr>
        <w:t>2</w:t>
      </w:r>
      <w:r w:rsidRPr="00C8371E">
        <w:rPr>
          <w:rFonts w:ascii="Times New Roman" w:hAnsi="Times New Roman" w:cs="Times New Roman"/>
        </w:rPr>
        <w:t xml:space="preserve"> (из </w:t>
      </w:r>
      <w:r w:rsidR="00D37518" w:rsidRPr="00C8371E">
        <w:rPr>
          <w:rFonts w:ascii="Times New Roman" w:hAnsi="Times New Roman" w:cs="Times New Roman"/>
        </w:rPr>
        <w:t>2</w:t>
      </w:r>
      <w:r w:rsidR="00780C30">
        <w:rPr>
          <w:rFonts w:ascii="Times New Roman" w:hAnsi="Times New Roman" w:cs="Times New Roman"/>
        </w:rPr>
        <w:t>2</w:t>
      </w:r>
      <w:r w:rsidRPr="00C8371E">
        <w:rPr>
          <w:rFonts w:ascii="Times New Roman" w:hAnsi="Times New Roman" w:cs="Times New Roman"/>
        </w:rPr>
        <w:t>)</w:t>
      </w:r>
    </w:p>
    <w:p w:rsidR="00C84B43" w:rsidRPr="00C8371E" w:rsidRDefault="000B0ECD" w:rsidP="00C84B43">
      <w:pPr>
        <w:ind w:left="-993"/>
        <w:jc w:val="right"/>
        <w:rPr>
          <w:rFonts w:ascii="Times New Roman" w:hAnsi="Times New Roman" w:cs="Times New Roman"/>
        </w:rPr>
      </w:pPr>
      <w:r w:rsidRPr="00C8371E">
        <w:rPr>
          <w:rFonts w:ascii="Times New Roman" w:hAnsi="Times New Roman" w:cs="Times New Roman"/>
        </w:rPr>
        <w:t xml:space="preserve"> дата «</w:t>
      </w:r>
      <w:r w:rsidR="00780C30">
        <w:rPr>
          <w:rFonts w:ascii="Times New Roman" w:hAnsi="Times New Roman" w:cs="Times New Roman"/>
        </w:rPr>
        <w:t>2</w:t>
      </w:r>
      <w:r w:rsidR="00D25E73">
        <w:rPr>
          <w:rFonts w:ascii="Times New Roman" w:hAnsi="Times New Roman" w:cs="Times New Roman"/>
        </w:rPr>
        <w:t>4</w:t>
      </w:r>
      <w:r w:rsidR="000C7A7F" w:rsidRPr="00C8371E">
        <w:rPr>
          <w:rFonts w:ascii="Times New Roman" w:hAnsi="Times New Roman" w:cs="Times New Roman"/>
        </w:rPr>
        <w:t xml:space="preserve">»  </w:t>
      </w:r>
      <w:r w:rsidR="00D25E73">
        <w:rPr>
          <w:rFonts w:ascii="Times New Roman" w:hAnsi="Times New Roman" w:cs="Times New Roman"/>
        </w:rPr>
        <w:t>июня</w:t>
      </w:r>
      <w:r w:rsidR="00767938" w:rsidRPr="00C8371E">
        <w:rPr>
          <w:rFonts w:ascii="Times New Roman" w:hAnsi="Times New Roman" w:cs="Times New Roman"/>
        </w:rPr>
        <w:t xml:space="preserve"> </w:t>
      </w:r>
      <w:r w:rsidR="000C7A7F" w:rsidRPr="00C8371E">
        <w:rPr>
          <w:rFonts w:ascii="Times New Roman" w:hAnsi="Times New Roman" w:cs="Times New Roman"/>
        </w:rPr>
        <w:t xml:space="preserve"> 202</w:t>
      </w:r>
      <w:r w:rsidR="00434ED1" w:rsidRPr="00C8371E">
        <w:rPr>
          <w:rFonts w:ascii="Times New Roman" w:hAnsi="Times New Roman" w:cs="Times New Roman"/>
        </w:rPr>
        <w:t>2</w:t>
      </w:r>
      <w:r w:rsidR="00C84B43" w:rsidRPr="00C8371E">
        <w:rPr>
          <w:rFonts w:ascii="Times New Roman" w:hAnsi="Times New Roman" w:cs="Times New Roman"/>
        </w:rPr>
        <w:t>г.</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время подписания в печать </w:t>
      </w:r>
      <w:r w:rsidR="000C7A7F" w:rsidRPr="00C8371E">
        <w:rPr>
          <w:rFonts w:ascii="Times New Roman" w:hAnsi="Times New Roman" w:cs="Times New Roman"/>
        </w:rPr>
        <w:t xml:space="preserve"> 8 </w:t>
      </w:r>
      <w:r w:rsidRPr="00C8371E">
        <w:rPr>
          <w:rFonts w:ascii="Times New Roman" w:hAnsi="Times New Roman" w:cs="Times New Roman"/>
        </w:rPr>
        <w:t>ч</w:t>
      </w:r>
      <w:r w:rsidR="000C7A7F" w:rsidRPr="00C8371E">
        <w:rPr>
          <w:rFonts w:ascii="Times New Roman" w:hAnsi="Times New Roman" w:cs="Times New Roman"/>
        </w:rPr>
        <w:t xml:space="preserve"> 00 </w:t>
      </w:r>
      <w:r w:rsidRPr="00C8371E">
        <w:rPr>
          <w:rFonts w:ascii="Times New Roman" w:hAnsi="Times New Roman" w:cs="Times New Roman"/>
        </w:rPr>
        <w:t>мин</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Тираж </w:t>
      </w:r>
      <w:r w:rsidR="000C7A7F" w:rsidRPr="00C8371E">
        <w:rPr>
          <w:rFonts w:ascii="Times New Roman" w:hAnsi="Times New Roman" w:cs="Times New Roman"/>
        </w:rPr>
        <w:t>1</w:t>
      </w:r>
      <w:r w:rsidR="006179A0" w:rsidRPr="00C8371E">
        <w:rPr>
          <w:rFonts w:ascii="Times New Roman" w:hAnsi="Times New Roman" w:cs="Times New Roman"/>
        </w:rPr>
        <w:t>0</w:t>
      </w:r>
      <w:r w:rsidR="000C7A7F" w:rsidRPr="00C8371E">
        <w:rPr>
          <w:rFonts w:ascii="Times New Roman" w:hAnsi="Times New Roman" w:cs="Times New Roman"/>
        </w:rPr>
        <w:t xml:space="preserve"> </w:t>
      </w:r>
      <w:proofErr w:type="spellStart"/>
      <w:proofErr w:type="gramStart"/>
      <w:r w:rsidRPr="00C8371E">
        <w:rPr>
          <w:rFonts w:ascii="Times New Roman" w:hAnsi="Times New Roman" w:cs="Times New Roman"/>
        </w:rPr>
        <w:t>экз</w:t>
      </w:r>
      <w:proofErr w:type="spellEnd"/>
      <w:proofErr w:type="gramEnd"/>
    </w:p>
    <w:p w:rsidR="004555EC" w:rsidRPr="00C8371E" w:rsidRDefault="000B0ECD"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Адрес редакции: </w:t>
      </w:r>
      <w:r w:rsidR="004555EC" w:rsidRPr="00C8371E">
        <w:rPr>
          <w:rFonts w:ascii="Times New Roman" w:hAnsi="Times New Roman" w:cs="Times New Roman"/>
        </w:rPr>
        <w:t>6332</w:t>
      </w:r>
      <w:r w:rsidR="00C050A1" w:rsidRPr="00C8371E">
        <w:rPr>
          <w:rFonts w:ascii="Times New Roman" w:hAnsi="Times New Roman" w:cs="Times New Roman"/>
        </w:rPr>
        <w:t>30</w:t>
      </w:r>
      <w:r w:rsidR="004555EC" w:rsidRPr="00C8371E">
        <w:rPr>
          <w:rFonts w:ascii="Times New Roman" w:hAnsi="Times New Roman" w:cs="Times New Roman"/>
        </w:rPr>
        <w:t>, Новосибирская область,</w:t>
      </w:r>
    </w:p>
    <w:p w:rsidR="004555EC" w:rsidRPr="00C8371E" w:rsidRDefault="00C050A1"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Искитимский район, д</w:t>
      </w:r>
      <w:r w:rsidR="004555EC" w:rsidRPr="00C8371E">
        <w:rPr>
          <w:rFonts w:ascii="Times New Roman" w:hAnsi="Times New Roman" w:cs="Times New Roman"/>
        </w:rPr>
        <w:t xml:space="preserve">. </w:t>
      </w:r>
      <w:r w:rsidRPr="00C8371E">
        <w:rPr>
          <w:rFonts w:ascii="Times New Roman" w:hAnsi="Times New Roman" w:cs="Times New Roman"/>
        </w:rPr>
        <w:t>Шибково</w:t>
      </w:r>
    </w:p>
    <w:p w:rsidR="004555EC" w:rsidRPr="00C8371E" w:rsidRDefault="004555EC"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улица </w:t>
      </w:r>
      <w:r w:rsidR="00C050A1" w:rsidRPr="00C8371E">
        <w:rPr>
          <w:rFonts w:ascii="Times New Roman" w:hAnsi="Times New Roman" w:cs="Times New Roman"/>
        </w:rPr>
        <w:t>Береговая</w:t>
      </w:r>
      <w:r w:rsidRPr="00C8371E">
        <w:rPr>
          <w:rFonts w:ascii="Times New Roman" w:hAnsi="Times New Roman" w:cs="Times New Roman"/>
        </w:rPr>
        <w:t xml:space="preserve">, </w:t>
      </w:r>
      <w:r w:rsidR="00C050A1" w:rsidRPr="00C8371E">
        <w:rPr>
          <w:rFonts w:ascii="Times New Roman" w:hAnsi="Times New Roman" w:cs="Times New Roman"/>
        </w:rPr>
        <w:t>53а</w:t>
      </w:r>
    </w:p>
    <w:p w:rsidR="00C84B43" w:rsidRPr="00C8371E" w:rsidRDefault="00C84B43" w:rsidP="004555EC">
      <w:pPr>
        <w:jc w:val="right"/>
        <w:rPr>
          <w:rFonts w:ascii="Times New Roman" w:hAnsi="Times New Roman" w:cs="Times New Roman"/>
        </w:rPr>
      </w:pPr>
    </w:p>
    <w:p w:rsidR="00666D00"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A21827" w:rsidRPr="00C8371E" w:rsidRDefault="00A21827"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BF4A19" w:rsidRPr="008C35D6" w:rsidRDefault="00BF4A19" w:rsidP="005A4FCB">
      <w:pPr>
        <w:pStyle w:val="ac"/>
        <w:ind w:left="708"/>
        <w:jc w:val="both"/>
        <w:rPr>
          <w:rFonts w:ascii="Times New Roman" w:hAnsi="Times New Roman" w:cs="Times New Roman"/>
          <w:sz w:val="24"/>
          <w:szCs w:val="24"/>
        </w:rPr>
      </w:pPr>
    </w:p>
    <w:p w:rsidR="00BF4A19" w:rsidRPr="008C35D6" w:rsidRDefault="00BF4A19" w:rsidP="005A4FCB">
      <w:pPr>
        <w:pStyle w:val="ac"/>
        <w:ind w:left="708"/>
        <w:jc w:val="center"/>
        <w:rPr>
          <w:rFonts w:ascii="Times New Roman" w:hAnsi="Times New Roman" w:cs="Times New Roman"/>
          <w:b/>
          <w:sz w:val="24"/>
          <w:szCs w:val="24"/>
        </w:rPr>
      </w:pPr>
      <w:r w:rsidRPr="008C35D6">
        <w:rPr>
          <w:rFonts w:ascii="Times New Roman" w:hAnsi="Times New Roman" w:cs="Times New Roman"/>
          <w:b/>
          <w:sz w:val="24"/>
          <w:szCs w:val="24"/>
        </w:rPr>
        <w:t>ИЗВЕЩЕНИЕ О ПРОВЕДЕНИИ СОБРАНИЯ О СОГЛАСОВАНИИ МЕСТОПОЛОЖЕНИЯ ГРАНИЦЫ ЗЕМЕЛЬНОГО УЧАСТКА</w:t>
      </w:r>
    </w:p>
    <w:p w:rsidR="005A4FCB" w:rsidRPr="008C35D6" w:rsidRDefault="005A4FCB" w:rsidP="005A4FCB">
      <w:pPr>
        <w:pStyle w:val="ac"/>
        <w:ind w:left="708"/>
        <w:jc w:val="center"/>
        <w:rPr>
          <w:rFonts w:ascii="Times New Roman" w:hAnsi="Times New Roman" w:cs="Times New Roman"/>
          <w:b/>
          <w:sz w:val="24"/>
          <w:szCs w:val="24"/>
        </w:rPr>
      </w:pPr>
    </w:p>
    <w:p w:rsidR="00BF4A19" w:rsidRPr="008C35D6" w:rsidRDefault="00BF4A19" w:rsidP="005A4FCB">
      <w:pPr>
        <w:pStyle w:val="ac"/>
        <w:ind w:left="708"/>
        <w:jc w:val="both"/>
        <w:rPr>
          <w:rFonts w:ascii="Times New Roman" w:hAnsi="Times New Roman" w:cs="Times New Roman"/>
          <w:color w:val="000000"/>
          <w:sz w:val="24"/>
          <w:szCs w:val="24"/>
          <w:shd w:val="clear" w:color="auto" w:fill="FFFFFF"/>
        </w:rPr>
      </w:pPr>
      <w:proofErr w:type="gramStart"/>
      <w:r w:rsidRPr="008C35D6">
        <w:rPr>
          <w:rFonts w:ascii="Times New Roman" w:hAnsi="Times New Roman" w:cs="Times New Roman"/>
          <w:sz w:val="24"/>
          <w:szCs w:val="24"/>
        </w:rPr>
        <w:t xml:space="preserve">Кадастровым инженером Макаровой Юлией Александровной (ГКУ НСО «Фонд имущества Новосибирской области) почтовый адрес: 630099, г. Новосибирск, ул. Урицкого, 19, адрес электронной почты: </w:t>
      </w:r>
      <w:hyperlink r:id="rId10" w:history="1">
        <w:r w:rsidRPr="008C35D6">
          <w:rPr>
            <w:rStyle w:val="af0"/>
            <w:rFonts w:ascii="Times New Roman" w:hAnsi="Times New Roman" w:cs="Times New Roman"/>
            <w:sz w:val="24"/>
            <w:szCs w:val="24"/>
            <w:lang w:val="en-US"/>
          </w:rPr>
          <w:t>myual</w:t>
        </w:r>
        <w:r w:rsidRPr="008C35D6">
          <w:rPr>
            <w:rStyle w:val="af0"/>
            <w:rFonts w:ascii="Times New Roman" w:hAnsi="Times New Roman" w:cs="Times New Roman"/>
            <w:sz w:val="24"/>
            <w:szCs w:val="24"/>
          </w:rPr>
          <w:t>@</w:t>
        </w:r>
        <w:r w:rsidRPr="008C35D6">
          <w:rPr>
            <w:rStyle w:val="af0"/>
            <w:rFonts w:ascii="Times New Roman" w:hAnsi="Times New Roman" w:cs="Times New Roman"/>
            <w:sz w:val="24"/>
            <w:szCs w:val="24"/>
            <w:lang w:val="en-US"/>
          </w:rPr>
          <w:t>nso</w:t>
        </w:r>
        <w:r w:rsidRPr="008C35D6">
          <w:rPr>
            <w:rStyle w:val="af0"/>
            <w:rFonts w:ascii="Times New Roman" w:hAnsi="Times New Roman" w:cs="Times New Roman"/>
            <w:sz w:val="24"/>
            <w:szCs w:val="24"/>
          </w:rPr>
          <w:t>.</w:t>
        </w:r>
        <w:proofErr w:type="spellStart"/>
        <w:r w:rsidRPr="008C35D6">
          <w:rPr>
            <w:rStyle w:val="af0"/>
            <w:rFonts w:ascii="Times New Roman" w:hAnsi="Times New Roman" w:cs="Times New Roman"/>
            <w:sz w:val="24"/>
            <w:szCs w:val="24"/>
            <w:lang w:val="en-US"/>
          </w:rPr>
          <w:t>ru</w:t>
        </w:r>
        <w:proofErr w:type="spellEnd"/>
      </w:hyperlink>
      <w:r w:rsidRPr="008C35D6">
        <w:rPr>
          <w:rFonts w:ascii="Times New Roman" w:hAnsi="Times New Roman" w:cs="Times New Roman"/>
          <w:sz w:val="24"/>
          <w:szCs w:val="24"/>
        </w:rPr>
        <w:t>, телефон (383)238-60-75, номер регистрации в государственном реестре лиц, осуществляющих кадастровую деятельность 14753, выполняются кадастровые работы по уточнению границ земельных участков с кадастровыми номерами 54:07:047414:82, 54:07:047414:84, 54:07:047414</w:t>
      </w:r>
      <w:proofErr w:type="gramEnd"/>
      <w:r w:rsidRPr="008C35D6">
        <w:rPr>
          <w:rFonts w:ascii="Times New Roman" w:hAnsi="Times New Roman" w:cs="Times New Roman"/>
          <w:sz w:val="24"/>
          <w:szCs w:val="24"/>
        </w:rPr>
        <w:t xml:space="preserve">:85, 54:07:047414:228.  Местоположение земельных участков: Новосибирская область, Искитимский район, Шибковский сельсовет. </w:t>
      </w:r>
      <w:r w:rsidRPr="008C35D6">
        <w:rPr>
          <w:rFonts w:ascii="Times New Roman" w:hAnsi="Times New Roman" w:cs="Times New Roman"/>
          <w:bCs/>
          <w:color w:val="000000"/>
          <w:sz w:val="24"/>
          <w:szCs w:val="24"/>
          <w:shd w:val="clear" w:color="auto" w:fill="FFFFFF"/>
        </w:rPr>
        <w:t xml:space="preserve">Заказчиком кадастровых работ является Департамент имущества и земельных отношений Новосибирской области (почтовый адрес: 63099, г. Новосибирск, Красный проспект, 18, телефон (383)238-60-02). Собрание заинтересованных лиц по поводу согласования местоположения границ состоится 26.07.2022 в 11 часов 00 минут по адресу: г. Новосибирск, ул. Сакко и Ванцетти, 52, </w:t>
      </w:r>
      <w:proofErr w:type="spellStart"/>
      <w:r w:rsidRPr="008C35D6">
        <w:rPr>
          <w:rFonts w:ascii="Times New Roman" w:hAnsi="Times New Roman" w:cs="Times New Roman"/>
          <w:bCs/>
          <w:color w:val="000000"/>
          <w:sz w:val="24"/>
          <w:szCs w:val="24"/>
          <w:shd w:val="clear" w:color="auto" w:fill="FFFFFF"/>
        </w:rPr>
        <w:t>каб</w:t>
      </w:r>
      <w:proofErr w:type="spellEnd"/>
      <w:r w:rsidRPr="008C35D6">
        <w:rPr>
          <w:rFonts w:ascii="Times New Roman" w:hAnsi="Times New Roman" w:cs="Times New Roman"/>
          <w:bCs/>
          <w:color w:val="000000"/>
          <w:sz w:val="24"/>
          <w:szCs w:val="24"/>
          <w:shd w:val="clear" w:color="auto" w:fill="FFFFFF"/>
        </w:rPr>
        <w:t xml:space="preserve">. 13. С проектом межевых планов земельных участков можно ознакомиться по адресу: г. Новосибирск, ул. Сакко и Ванцетти, 52, </w:t>
      </w:r>
      <w:proofErr w:type="spellStart"/>
      <w:r w:rsidRPr="008C35D6">
        <w:rPr>
          <w:rFonts w:ascii="Times New Roman" w:hAnsi="Times New Roman" w:cs="Times New Roman"/>
          <w:bCs/>
          <w:color w:val="000000"/>
          <w:sz w:val="24"/>
          <w:szCs w:val="24"/>
          <w:shd w:val="clear" w:color="auto" w:fill="FFFFFF"/>
        </w:rPr>
        <w:t>каб</w:t>
      </w:r>
      <w:proofErr w:type="spellEnd"/>
      <w:r w:rsidRPr="008C35D6">
        <w:rPr>
          <w:rFonts w:ascii="Times New Roman" w:hAnsi="Times New Roman" w:cs="Times New Roman"/>
          <w:bCs/>
          <w:color w:val="000000"/>
          <w:sz w:val="24"/>
          <w:szCs w:val="24"/>
          <w:shd w:val="clear" w:color="auto" w:fill="FFFFFF"/>
        </w:rPr>
        <w:t xml:space="preserve">. 13. Требования о проведении согласования местоположения границ на местности принимаются с 24.06.2022 по 26.07.2022, обоснованные возражения о местоположении границ земельного участка после ознакомления с проектом межевого плана принимаются с 24.06.2022 по 26.07.2022по адресу: г. Новосибирск, ул. Сакко и Ванцетти, 52, </w:t>
      </w:r>
      <w:proofErr w:type="spellStart"/>
      <w:r w:rsidRPr="008C35D6">
        <w:rPr>
          <w:rFonts w:ascii="Times New Roman" w:hAnsi="Times New Roman" w:cs="Times New Roman"/>
          <w:bCs/>
          <w:color w:val="000000"/>
          <w:sz w:val="24"/>
          <w:szCs w:val="24"/>
          <w:shd w:val="clear" w:color="auto" w:fill="FFFFFF"/>
        </w:rPr>
        <w:t>каб</w:t>
      </w:r>
      <w:proofErr w:type="spellEnd"/>
      <w:r w:rsidRPr="008C35D6">
        <w:rPr>
          <w:rFonts w:ascii="Times New Roman" w:hAnsi="Times New Roman" w:cs="Times New Roman"/>
          <w:bCs/>
          <w:color w:val="000000"/>
          <w:sz w:val="24"/>
          <w:szCs w:val="24"/>
          <w:shd w:val="clear" w:color="auto" w:fill="FFFFFF"/>
        </w:rPr>
        <w:t xml:space="preserve">. 13. Смежные земельные участки с </w:t>
      </w:r>
      <w:proofErr w:type="gramStart"/>
      <w:r w:rsidRPr="008C35D6">
        <w:rPr>
          <w:rFonts w:ascii="Times New Roman" w:hAnsi="Times New Roman" w:cs="Times New Roman"/>
          <w:bCs/>
          <w:color w:val="000000"/>
          <w:sz w:val="24"/>
          <w:szCs w:val="24"/>
          <w:shd w:val="clear" w:color="auto" w:fill="FFFFFF"/>
        </w:rPr>
        <w:t>правообладателями</w:t>
      </w:r>
      <w:proofErr w:type="gramEnd"/>
      <w:r w:rsidRPr="008C35D6">
        <w:rPr>
          <w:rFonts w:ascii="Times New Roman" w:hAnsi="Times New Roman" w:cs="Times New Roman"/>
          <w:bCs/>
          <w:color w:val="000000"/>
          <w:sz w:val="24"/>
          <w:szCs w:val="24"/>
          <w:shd w:val="clear" w:color="auto" w:fill="FFFFFF"/>
        </w:rPr>
        <w:t xml:space="preserve"> которых требуется согласовать местоположение</w:t>
      </w:r>
      <w:r w:rsidRPr="008C35D6">
        <w:rPr>
          <w:rFonts w:ascii="Times New Roman" w:hAnsi="Times New Roman" w:cs="Times New Roman"/>
          <w:sz w:val="24"/>
          <w:szCs w:val="24"/>
        </w:rPr>
        <w:t xml:space="preserve"> границ: 54:07:047414:1, 54:07:047414:278, 54:07:047414:279, 54:07:047414:280, 54:07:047414:361, 54:07:047414:83, 54:07:047414:81</w:t>
      </w:r>
      <w:r w:rsidRPr="008C35D6">
        <w:rPr>
          <w:rFonts w:ascii="Times New Roman" w:hAnsi="Times New Roman" w:cs="Times New Roman"/>
          <w:bCs/>
          <w:color w:val="000000"/>
          <w:sz w:val="24"/>
          <w:szCs w:val="24"/>
          <w:shd w:val="clear" w:color="auto" w:fill="FFFFFF"/>
        </w:rPr>
        <w:t xml:space="preserve">. При проведении согласования при себе необходимо иметь </w:t>
      </w:r>
      <w:r w:rsidRPr="008C35D6">
        <w:rPr>
          <w:rFonts w:ascii="Times New Roman" w:hAnsi="Times New Roman" w:cs="Times New Roman"/>
          <w:color w:val="000000"/>
          <w:sz w:val="24"/>
          <w:szCs w:val="24"/>
          <w:shd w:val="clear" w:color="auto" w:fill="FFFFFF"/>
        </w:rPr>
        <w:t>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соответствующий земельный участок.</w:t>
      </w:r>
    </w:p>
    <w:p w:rsidR="005A4FCB" w:rsidRPr="008C35D6" w:rsidRDefault="005A4FCB" w:rsidP="005A4FCB">
      <w:pPr>
        <w:pStyle w:val="ac"/>
        <w:ind w:left="708"/>
        <w:jc w:val="both"/>
        <w:rPr>
          <w:rFonts w:ascii="Times New Roman" w:eastAsia="Times New Roman" w:hAnsi="Times New Roman" w:cs="Times New Roman"/>
          <w:b/>
          <w:bCs/>
          <w:sz w:val="24"/>
          <w:szCs w:val="24"/>
          <w:lang w:eastAsia="ru-RU"/>
        </w:rPr>
      </w:pPr>
    </w:p>
    <w:p w:rsidR="008C35D6" w:rsidRPr="008C35D6" w:rsidRDefault="008C35D6" w:rsidP="008C35D6">
      <w:pPr>
        <w:pStyle w:val="ac"/>
        <w:ind w:left="708"/>
        <w:jc w:val="center"/>
        <w:rPr>
          <w:rFonts w:ascii="Times New Roman" w:hAnsi="Times New Roman" w:cs="Times New Roman"/>
          <w:b/>
          <w:sz w:val="24"/>
          <w:szCs w:val="24"/>
        </w:rPr>
      </w:pPr>
      <w:r w:rsidRPr="008C35D6">
        <w:rPr>
          <w:rFonts w:ascii="Times New Roman" w:hAnsi="Times New Roman" w:cs="Times New Roman"/>
          <w:b/>
          <w:sz w:val="24"/>
          <w:szCs w:val="24"/>
        </w:rPr>
        <w:t>РЕКОМЕНДАЦИИ</w:t>
      </w:r>
    </w:p>
    <w:p w:rsidR="008C35D6" w:rsidRPr="008C35D6" w:rsidRDefault="008C35D6" w:rsidP="008C35D6">
      <w:pPr>
        <w:pStyle w:val="ac"/>
        <w:ind w:left="708"/>
        <w:jc w:val="center"/>
        <w:rPr>
          <w:rFonts w:ascii="Times New Roman" w:hAnsi="Times New Roman" w:cs="Times New Roman"/>
          <w:sz w:val="24"/>
          <w:szCs w:val="24"/>
        </w:rPr>
      </w:pPr>
      <w:r w:rsidRPr="008C35D6">
        <w:rPr>
          <w:rFonts w:ascii="Times New Roman" w:hAnsi="Times New Roman" w:cs="Times New Roman"/>
          <w:sz w:val="24"/>
          <w:szCs w:val="24"/>
        </w:rPr>
        <w:t xml:space="preserve">Публичных слушаний </w:t>
      </w:r>
      <w:proofErr w:type="spellStart"/>
      <w:r w:rsidRPr="008C35D6">
        <w:rPr>
          <w:rFonts w:ascii="Times New Roman" w:hAnsi="Times New Roman" w:cs="Times New Roman"/>
          <w:sz w:val="24"/>
          <w:szCs w:val="24"/>
        </w:rPr>
        <w:t>д</w:t>
      </w:r>
      <w:proofErr w:type="gramStart"/>
      <w:r w:rsidRPr="008C35D6">
        <w:rPr>
          <w:rFonts w:ascii="Times New Roman" w:hAnsi="Times New Roman" w:cs="Times New Roman"/>
          <w:sz w:val="24"/>
          <w:szCs w:val="24"/>
        </w:rPr>
        <w:t>.Ш</w:t>
      </w:r>
      <w:proofErr w:type="gramEnd"/>
      <w:r w:rsidRPr="008C35D6">
        <w:rPr>
          <w:rFonts w:ascii="Times New Roman" w:hAnsi="Times New Roman" w:cs="Times New Roman"/>
          <w:sz w:val="24"/>
          <w:szCs w:val="24"/>
        </w:rPr>
        <w:t>ибково</w:t>
      </w:r>
      <w:proofErr w:type="spellEnd"/>
      <w:r w:rsidRPr="008C35D6">
        <w:rPr>
          <w:rFonts w:ascii="Times New Roman" w:hAnsi="Times New Roman" w:cs="Times New Roman"/>
          <w:sz w:val="24"/>
          <w:szCs w:val="24"/>
        </w:rPr>
        <w:t xml:space="preserve"> от 24.06.2022 года</w:t>
      </w:r>
    </w:p>
    <w:p w:rsidR="008C35D6" w:rsidRPr="008C35D6" w:rsidRDefault="008C35D6" w:rsidP="008C35D6">
      <w:pPr>
        <w:pStyle w:val="ac"/>
        <w:ind w:left="708"/>
        <w:jc w:val="both"/>
        <w:rPr>
          <w:rFonts w:ascii="Times New Roman" w:hAnsi="Times New Roman" w:cs="Times New Roman"/>
          <w:sz w:val="24"/>
          <w:szCs w:val="24"/>
        </w:rPr>
      </w:pP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Всего населения- 1658 человек</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Присутствовало -  23  человека</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Председатель собрания – Тупиков Сергей Викторови</w:t>
      </w:r>
      <w:proofErr w:type="gramStart"/>
      <w:r w:rsidRPr="008C35D6">
        <w:rPr>
          <w:rFonts w:ascii="Times New Roman" w:hAnsi="Times New Roman" w:cs="Times New Roman"/>
          <w:sz w:val="24"/>
          <w:szCs w:val="24"/>
        </w:rPr>
        <w:t>ч-</w:t>
      </w:r>
      <w:proofErr w:type="gramEnd"/>
      <w:r w:rsidRPr="008C35D6">
        <w:rPr>
          <w:rFonts w:ascii="Times New Roman" w:hAnsi="Times New Roman" w:cs="Times New Roman"/>
          <w:sz w:val="24"/>
          <w:szCs w:val="24"/>
        </w:rPr>
        <w:t xml:space="preserve"> Глава Шибковского сельсовета</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Секретарь – Толкачева Надежда Михайловн</w:t>
      </w:r>
      <w:proofErr w:type="gramStart"/>
      <w:r w:rsidRPr="008C35D6">
        <w:rPr>
          <w:rFonts w:ascii="Times New Roman" w:hAnsi="Times New Roman" w:cs="Times New Roman"/>
          <w:sz w:val="24"/>
          <w:szCs w:val="24"/>
        </w:rPr>
        <w:t>а-</w:t>
      </w:r>
      <w:proofErr w:type="gramEnd"/>
      <w:r w:rsidRPr="008C35D6">
        <w:rPr>
          <w:rFonts w:ascii="Times New Roman" w:hAnsi="Times New Roman" w:cs="Times New Roman"/>
          <w:sz w:val="24"/>
          <w:szCs w:val="24"/>
        </w:rPr>
        <w:t xml:space="preserve"> техник администрации сельсовета</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ПОВЕСТКА ДНЯ:</w:t>
      </w:r>
    </w:p>
    <w:p w:rsidR="008C35D6" w:rsidRPr="008C35D6" w:rsidRDefault="008C35D6" w:rsidP="008C35D6">
      <w:pPr>
        <w:pStyle w:val="ac"/>
        <w:ind w:left="708"/>
        <w:jc w:val="both"/>
        <w:rPr>
          <w:rFonts w:ascii="Times New Roman" w:hAnsi="Times New Roman" w:cs="Times New Roman"/>
          <w:color w:val="000000"/>
          <w:sz w:val="24"/>
          <w:szCs w:val="24"/>
        </w:rPr>
      </w:pPr>
      <w:r w:rsidRPr="008C35D6">
        <w:rPr>
          <w:rFonts w:ascii="Times New Roman" w:hAnsi="Times New Roman" w:cs="Times New Roman"/>
          <w:bCs/>
          <w:sz w:val="24"/>
          <w:szCs w:val="24"/>
        </w:rPr>
        <w:t>О проекте правил благоустройства на территории Шибковского сельсовета Искитимского района Новосибирской области</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РЕШИЛИ:</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Рекомендовать Совету депутатов Шибковского сельсовета принять </w:t>
      </w:r>
      <w:r w:rsidRPr="008C35D6">
        <w:rPr>
          <w:rFonts w:ascii="Times New Roman" w:hAnsi="Times New Roman" w:cs="Times New Roman"/>
          <w:bCs/>
          <w:sz w:val="24"/>
          <w:szCs w:val="24"/>
        </w:rPr>
        <w:t>правила благоустройства на территории Шибковского сельсовета Искитимского района Новосибирской области</w:t>
      </w:r>
      <w:r w:rsidRPr="008C35D6">
        <w:rPr>
          <w:rFonts w:ascii="Times New Roman" w:hAnsi="Times New Roman" w:cs="Times New Roman"/>
          <w:sz w:val="24"/>
          <w:szCs w:val="24"/>
        </w:rPr>
        <w:t xml:space="preserve"> на очередном заседании Совета депутатов.</w:t>
      </w: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Настоящие рекомендации подлежат опубликованию в периодическом печатном издании «Вестник Шибковского сельсовета».</w:t>
      </w:r>
    </w:p>
    <w:p w:rsidR="008C35D6" w:rsidRPr="008C35D6" w:rsidRDefault="008C35D6" w:rsidP="008C35D6">
      <w:pPr>
        <w:pStyle w:val="ac"/>
        <w:ind w:left="708"/>
        <w:jc w:val="both"/>
        <w:rPr>
          <w:rFonts w:ascii="Times New Roman" w:hAnsi="Times New Roman" w:cs="Times New Roman"/>
          <w:sz w:val="24"/>
          <w:szCs w:val="24"/>
        </w:rPr>
      </w:pPr>
    </w:p>
    <w:p w:rsidR="008C35D6" w:rsidRP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       Председатель собрания                                                    </w:t>
      </w:r>
      <w:proofErr w:type="spellStart"/>
      <w:r w:rsidRPr="008C35D6">
        <w:rPr>
          <w:rFonts w:ascii="Times New Roman" w:hAnsi="Times New Roman" w:cs="Times New Roman"/>
          <w:sz w:val="24"/>
          <w:szCs w:val="24"/>
        </w:rPr>
        <w:t>С.В.Тупиков</w:t>
      </w:r>
      <w:proofErr w:type="spellEnd"/>
    </w:p>
    <w:p w:rsidR="008C35D6" w:rsidRDefault="008C35D6" w:rsidP="008C35D6">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       Секретарь                                                                           </w:t>
      </w:r>
      <w:proofErr w:type="spellStart"/>
      <w:r w:rsidRPr="008C35D6">
        <w:rPr>
          <w:rFonts w:ascii="Times New Roman" w:hAnsi="Times New Roman" w:cs="Times New Roman"/>
          <w:sz w:val="24"/>
          <w:szCs w:val="24"/>
        </w:rPr>
        <w:t>Н.М.Толкачева</w:t>
      </w:r>
      <w:proofErr w:type="spellEnd"/>
    </w:p>
    <w:p w:rsidR="008C35D6" w:rsidRPr="008C35D6" w:rsidRDefault="008C35D6" w:rsidP="008C35D6">
      <w:pPr>
        <w:pStyle w:val="ac"/>
        <w:ind w:left="708"/>
        <w:jc w:val="both"/>
        <w:rPr>
          <w:rFonts w:ascii="Times New Roman" w:hAnsi="Times New Roman" w:cs="Times New Roman"/>
          <w:sz w:val="24"/>
          <w:szCs w:val="24"/>
        </w:rPr>
      </w:pPr>
    </w:p>
    <w:p w:rsidR="005A4FCB" w:rsidRPr="008C35D6" w:rsidRDefault="005A4FCB" w:rsidP="005A4FCB">
      <w:pPr>
        <w:pStyle w:val="ac"/>
        <w:ind w:left="708"/>
        <w:jc w:val="center"/>
        <w:rPr>
          <w:rFonts w:ascii="Times New Roman" w:hAnsi="Times New Roman" w:cs="Times New Roman"/>
          <w:b/>
          <w:sz w:val="24"/>
          <w:szCs w:val="24"/>
        </w:rPr>
      </w:pPr>
      <w:r w:rsidRPr="008C35D6">
        <w:rPr>
          <w:rFonts w:ascii="Times New Roman" w:hAnsi="Times New Roman" w:cs="Times New Roman"/>
          <w:b/>
          <w:sz w:val="24"/>
          <w:szCs w:val="24"/>
        </w:rPr>
        <w:lastRenderedPageBreak/>
        <w:t>ИСКИТИМСКАЯ МЕЖРАЙОННАЯ ПРОКУРАТУРА ИНФОРМИРУЕТ</w:t>
      </w:r>
    </w:p>
    <w:p w:rsidR="005A4FCB" w:rsidRPr="008C35D6" w:rsidRDefault="005A4FCB" w:rsidP="005A4FCB">
      <w:pPr>
        <w:pStyle w:val="ac"/>
        <w:ind w:left="708"/>
        <w:jc w:val="both"/>
        <w:rPr>
          <w:rFonts w:ascii="Times New Roman" w:eastAsia="Times New Roman" w:hAnsi="Times New Roman" w:cs="Times New Roman"/>
          <w:b/>
          <w:bCs/>
          <w:sz w:val="24"/>
          <w:szCs w:val="24"/>
          <w:lang w:eastAsia="ru-RU"/>
        </w:rPr>
      </w:pPr>
    </w:p>
    <w:p w:rsidR="005A4FCB" w:rsidRPr="008C35D6" w:rsidRDefault="005A4FCB" w:rsidP="005A4FCB">
      <w:pPr>
        <w:pStyle w:val="ac"/>
        <w:ind w:left="708"/>
        <w:jc w:val="center"/>
        <w:rPr>
          <w:rFonts w:ascii="Times New Roman" w:eastAsia="Times New Roman" w:hAnsi="Times New Roman" w:cs="Times New Roman"/>
          <w:b/>
          <w:bCs/>
          <w:sz w:val="24"/>
          <w:szCs w:val="24"/>
          <w:lang w:eastAsia="ru-RU"/>
        </w:rPr>
      </w:pPr>
      <w:r w:rsidRPr="008C35D6">
        <w:rPr>
          <w:rFonts w:ascii="Times New Roman" w:eastAsia="Times New Roman" w:hAnsi="Times New Roman" w:cs="Times New Roman"/>
          <w:b/>
          <w:bCs/>
          <w:sz w:val="24"/>
          <w:szCs w:val="24"/>
          <w:lang w:eastAsia="ru-RU"/>
        </w:rPr>
        <w:t>Об ответственности за укрывательство преступления</w:t>
      </w:r>
    </w:p>
    <w:p w:rsidR="005A4FCB" w:rsidRPr="008C35D6" w:rsidRDefault="005A4FCB" w:rsidP="005A4FCB">
      <w:pPr>
        <w:pStyle w:val="ac"/>
        <w:ind w:left="708"/>
        <w:jc w:val="center"/>
        <w:rPr>
          <w:rFonts w:ascii="Times New Roman" w:eastAsia="Times New Roman" w:hAnsi="Times New Roman" w:cs="Times New Roman"/>
          <w:b/>
          <w:bCs/>
          <w:sz w:val="24"/>
          <w:szCs w:val="24"/>
          <w:lang w:eastAsia="ru-RU"/>
        </w:rPr>
      </w:pPr>
    </w:p>
    <w:p w:rsidR="005A4FCB" w:rsidRPr="008C35D6" w:rsidRDefault="005A4FCB" w:rsidP="008C35D6">
      <w:pPr>
        <w:pStyle w:val="ac"/>
        <w:ind w:left="708" w:firstLine="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За заранее не обещанное укрывательство особо тяжких преступлений</w:t>
      </w:r>
      <w:r w:rsidRPr="008C35D6">
        <w:rPr>
          <w:rFonts w:ascii="Times New Roman" w:eastAsia="Times New Roman" w:hAnsi="Times New Roman" w:cs="Times New Roman"/>
          <w:sz w:val="24"/>
          <w:szCs w:val="24"/>
          <w:lang w:eastAsia="ru-RU"/>
        </w:rPr>
        <w:br/>
      </w:r>
      <w:proofErr w:type="gramStart"/>
      <w:r w:rsidRPr="008C35D6">
        <w:rPr>
          <w:rFonts w:ascii="Times New Roman" w:eastAsia="Times New Roman" w:hAnsi="Times New Roman" w:cs="Times New Roman"/>
          <w:sz w:val="24"/>
          <w:szCs w:val="24"/>
          <w:lang w:eastAsia="ru-RU"/>
        </w:rPr>
        <w:t>предусмотрена уголовная ответственность предусмотрена</w:t>
      </w:r>
      <w:proofErr w:type="gramEnd"/>
      <w:r w:rsidRPr="008C35D6">
        <w:rPr>
          <w:rFonts w:ascii="Times New Roman" w:eastAsia="Times New Roman" w:hAnsi="Times New Roman" w:cs="Times New Roman"/>
          <w:sz w:val="24"/>
          <w:szCs w:val="24"/>
          <w:lang w:eastAsia="ru-RU"/>
        </w:rPr>
        <w:t xml:space="preserve"> статьей 316 Уголовного кодекса Российской Федерации (далее – УК РФ).</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Что понимается в данном случае под укрывательством? </w:t>
      </w:r>
      <w:proofErr w:type="gramStart"/>
      <w:r w:rsidRPr="008C35D6">
        <w:rPr>
          <w:rFonts w:ascii="Times New Roman" w:eastAsia="Times New Roman" w:hAnsi="Times New Roman" w:cs="Times New Roman"/>
          <w:sz w:val="24"/>
          <w:szCs w:val="24"/>
          <w:lang w:eastAsia="ru-RU"/>
        </w:rPr>
        <w:t>Это активные действия, направленные на сокрытие особо тяжкого преступления (умышленного деяния, за совершение которого УК РФ предусмотрено наказание в виде лишения свободы на срок свыше десяти лет или более строгое наказание), его орудий и предметов, следов, а также укрывательство лица, совершившего преступления, например, путем предоставлении ему жилища или иного убежища, транспортных средств, документов, в изменении его внешнего вида, сообщении о</w:t>
      </w:r>
      <w:proofErr w:type="gramEnd"/>
      <w:r w:rsidRPr="008C35D6">
        <w:rPr>
          <w:rFonts w:ascii="Times New Roman" w:eastAsia="Times New Roman" w:hAnsi="Times New Roman" w:cs="Times New Roman"/>
          <w:sz w:val="24"/>
          <w:szCs w:val="24"/>
          <w:lang w:eastAsia="ru-RU"/>
        </w:rPr>
        <w:t xml:space="preserve"> </w:t>
      </w:r>
      <w:proofErr w:type="gramStart"/>
      <w:r w:rsidRPr="008C35D6">
        <w:rPr>
          <w:rFonts w:ascii="Times New Roman" w:eastAsia="Times New Roman" w:hAnsi="Times New Roman" w:cs="Times New Roman"/>
          <w:sz w:val="24"/>
          <w:szCs w:val="24"/>
          <w:lang w:eastAsia="ru-RU"/>
        </w:rPr>
        <w:t>нем</w:t>
      </w:r>
      <w:proofErr w:type="gramEnd"/>
      <w:r w:rsidRPr="008C35D6">
        <w:rPr>
          <w:rFonts w:ascii="Times New Roman" w:eastAsia="Times New Roman" w:hAnsi="Times New Roman" w:cs="Times New Roman"/>
          <w:sz w:val="24"/>
          <w:szCs w:val="24"/>
          <w:lang w:eastAsia="ru-RU"/>
        </w:rPr>
        <w:t xml:space="preserve"> ложных сведений и т.д. Преступление считается совершенным с момента хотя бы одного из вышеперечисленных действий. К ответственности могут привлечь любое вменяемое лицо, достигшее 16-летнего возраста.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Согласно примечания</w:t>
      </w:r>
      <w:proofErr w:type="gramEnd"/>
      <w:r w:rsidRPr="008C35D6">
        <w:rPr>
          <w:rFonts w:ascii="Times New Roman" w:eastAsia="Times New Roman" w:hAnsi="Times New Roman" w:cs="Times New Roman"/>
          <w:sz w:val="24"/>
          <w:szCs w:val="24"/>
          <w:lang w:eastAsia="ru-RU"/>
        </w:rPr>
        <w:t xml:space="preserve"> к статье 316 УК РФ лицо не подлежит уголовной ответственности за заранее не обещанное укрывательство преступления, совершенного его супругом или близким родственником, к которым относятся родители, дети, усыновители, усыновленные, родные братья и родные сестры, дедушка, бабушка, внуки.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Также не образует состава данного преступления укрывательство, совершенное в отношении собственных преступных действий и действий другого лица. </w:t>
      </w:r>
      <w:proofErr w:type="gramStart"/>
      <w:r w:rsidRPr="008C35D6">
        <w:rPr>
          <w:rFonts w:ascii="Times New Roman" w:eastAsia="Times New Roman" w:hAnsi="Times New Roman" w:cs="Times New Roman"/>
          <w:sz w:val="24"/>
          <w:szCs w:val="24"/>
          <w:lang w:eastAsia="ru-RU"/>
        </w:rPr>
        <w:t>Санкция статьи 316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5A4FCB" w:rsidRPr="008C35D6" w:rsidRDefault="005A4FCB" w:rsidP="005A4FCB">
      <w:pPr>
        <w:pStyle w:val="ac"/>
        <w:ind w:left="708"/>
        <w:jc w:val="both"/>
        <w:rPr>
          <w:rFonts w:ascii="Times New Roman" w:eastAsia="Times New Roman" w:hAnsi="Times New Roman" w:cs="Times New Roman"/>
          <w:sz w:val="24"/>
          <w:szCs w:val="24"/>
        </w:rPr>
      </w:pPr>
      <w:r w:rsidRPr="008C35D6">
        <w:rPr>
          <w:rFonts w:ascii="Times New Roman" w:eastAsia="Times New Roman" w:hAnsi="Times New Roman" w:cs="Times New Roman"/>
          <w:sz w:val="24"/>
          <w:szCs w:val="24"/>
        </w:rPr>
        <w:t xml:space="preserve">                                                                                                                                          </w:t>
      </w:r>
      <w:r w:rsidRPr="008C35D6">
        <w:rPr>
          <w:rFonts w:ascii="Times New Roman" w:eastAsia="Times New Roman" w:hAnsi="Times New Roman" w:cs="Times New Roman"/>
          <w:sz w:val="24"/>
          <w:szCs w:val="24"/>
          <w:lang w:eastAsia="ru-RU"/>
        </w:rPr>
        <w:t>(</w:t>
      </w:r>
      <w:proofErr w:type="spellStart"/>
      <w:r w:rsidRPr="008C35D6">
        <w:rPr>
          <w:rFonts w:ascii="Times New Roman" w:eastAsia="Times New Roman" w:hAnsi="Times New Roman" w:cs="Times New Roman"/>
          <w:sz w:val="24"/>
          <w:szCs w:val="24"/>
          <w:lang w:eastAsia="ru-RU"/>
        </w:rPr>
        <w:t>Микова</w:t>
      </w:r>
      <w:proofErr w:type="spellEnd"/>
      <w:r w:rsidRPr="008C35D6">
        <w:rPr>
          <w:rFonts w:ascii="Times New Roman" w:eastAsia="Times New Roman" w:hAnsi="Times New Roman" w:cs="Times New Roman"/>
          <w:sz w:val="24"/>
          <w:szCs w:val="24"/>
          <w:lang w:eastAsia="ru-RU"/>
        </w:rPr>
        <w:t xml:space="preserve"> Т.А.)</w:t>
      </w:r>
    </w:p>
    <w:p w:rsidR="005A4FCB" w:rsidRPr="008C35D6" w:rsidRDefault="005A4FCB" w:rsidP="005A4FCB">
      <w:pPr>
        <w:pStyle w:val="ac"/>
        <w:ind w:left="708"/>
        <w:jc w:val="center"/>
        <w:rPr>
          <w:rFonts w:ascii="Times New Roman" w:eastAsia="Times New Roman" w:hAnsi="Times New Roman" w:cs="Times New Roman"/>
          <w:b/>
          <w:sz w:val="24"/>
          <w:szCs w:val="24"/>
          <w:lang w:eastAsia="ru-RU"/>
        </w:rPr>
      </w:pPr>
      <w:r w:rsidRPr="008C35D6">
        <w:rPr>
          <w:rFonts w:ascii="Times New Roman" w:eastAsia="Times New Roman" w:hAnsi="Times New Roman" w:cs="Times New Roman"/>
          <w:b/>
          <w:sz w:val="24"/>
          <w:szCs w:val="24"/>
          <w:lang w:eastAsia="ru-RU"/>
        </w:rPr>
        <w:t>Ограничения использования земельного участка, расположенного в охранной зоне объектов электросетевого хозяйства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8C35D6">
      <w:pPr>
        <w:pStyle w:val="ac"/>
        <w:ind w:left="708" w:firstLine="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Согласно </w:t>
      </w:r>
      <w:proofErr w:type="spellStart"/>
      <w:r w:rsidRPr="008C35D6">
        <w:rPr>
          <w:rFonts w:ascii="Times New Roman" w:eastAsia="Times New Roman" w:hAnsi="Times New Roman" w:cs="Times New Roman"/>
          <w:sz w:val="24"/>
          <w:szCs w:val="24"/>
          <w:lang w:eastAsia="ru-RU"/>
        </w:rPr>
        <w:t>пп</w:t>
      </w:r>
      <w:proofErr w:type="spellEnd"/>
      <w:r w:rsidRPr="008C35D6">
        <w:rPr>
          <w:rFonts w:ascii="Times New Roman" w:eastAsia="Times New Roman" w:hAnsi="Times New Roman" w:cs="Times New Roman"/>
          <w:sz w:val="24"/>
          <w:szCs w:val="24"/>
          <w:lang w:eastAsia="ru-RU"/>
        </w:rPr>
        <w:t>. 3 ст. 105 Земельного кодекса Российской Федерации (далее – ЗК РФ) охранная зона объектов электроэнергетики (объектов электросетевого хозяйства и объектов по производству электрической энергии) относится к числу зон с особыми условиями использования территории.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 соответствии с п. 1 ст. 104 ЗК РФ зоны с особыми условиями использования территорий устанавливаются, в том числе, в целях безопасной эксплуатации объектов энергетики.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В силу п. 2 указанной статьи в указанных целях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w:t>
      </w:r>
      <w:proofErr w:type="gramEnd"/>
      <w:r w:rsidRPr="008C35D6">
        <w:rPr>
          <w:rFonts w:ascii="Times New Roman" w:eastAsia="Times New Roman" w:hAnsi="Times New Roman" w:cs="Times New Roman"/>
          <w:sz w:val="24"/>
          <w:szCs w:val="24"/>
          <w:lang w:eastAsia="ru-RU"/>
        </w:rPr>
        <w:t xml:space="preserve">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Ограничения использования земельных участков, расположенных в границах охранных зон объектов электросетевого хозяйства установлены п. 8 Правил установления охранных зон объектов электросетевого хозяйства и особых условий использования земельных участков, </w:t>
      </w:r>
      <w:r w:rsidRPr="008C35D6">
        <w:rPr>
          <w:rFonts w:ascii="Times New Roman" w:eastAsia="Times New Roman" w:hAnsi="Times New Roman" w:cs="Times New Roman"/>
          <w:sz w:val="24"/>
          <w:szCs w:val="24"/>
          <w:lang w:eastAsia="ru-RU"/>
        </w:rPr>
        <w:lastRenderedPageBreak/>
        <w:t>расположенных в границах таких зон, утвержденных постановлением Правительства Российской Федерации от 24.02.2009 №160.</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В соответствии с названным пунктом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б) размещать любые объекты и предметы (материалы) в </w:t>
      </w:r>
      <w:proofErr w:type="gramStart"/>
      <w:r w:rsidRPr="008C35D6">
        <w:rPr>
          <w:rFonts w:ascii="Times New Roman" w:eastAsia="Times New Roman" w:hAnsi="Times New Roman" w:cs="Times New Roman"/>
          <w:sz w:val="24"/>
          <w:szCs w:val="24"/>
          <w:lang w:eastAsia="ru-RU"/>
        </w:rPr>
        <w:t>пределах</w:t>
      </w:r>
      <w:proofErr w:type="gramEnd"/>
      <w:r w:rsidRPr="008C35D6">
        <w:rPr>
          <w:rFonts w:ascii="Times New Roman" w:eastAsia="Times New Roman" w:hAnsi="Times New Roman" w:cs="Times New Roman"/>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8C35D6">
        <w:rPr>
          <w:rFonts w:ascii="Times New Roman" w:eastAsia="Times New Roman" w:hAnsi="Times New Roman" w:cs="Times New Roman"/>
          <w:sz w:val="24"/>
          <w:szCs w:val="24"/>
          <w:lang w:eastAsia="ru-RU"/>
        </w:rPr>
        <w:t xml:space="preserve">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г) размещать свалки;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 соответствии с п.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№160, в пределах охранных зон без письменного решения о согласовании сетевых организаций юридическим и физическим лицам запрещаются: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 посадка и вырубка деревьев и кустарников;</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8C35D6">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8C35D6">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Пунктом 11 вышеназванных Правил предусмотрено, что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Таким образом, использование земельного участка в его части, расположенной в пределах границ охранной зоны возможно с соблюдением ограничений, предусмотренных п.8, 10, 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№160, которые также предусматривают возможность возведения объектов капитального строительства по согласованию с</w:t>
      </w:r>
      <w:proofErr w:type="gramEnd"/>
      <w:r w:rsidRPr="008C35D6">
        <w:rPr>
          <w:rFonts w:ascii="Times New Roman" w:eastAsia="Times New Roman" w:hAnsi="Times New Roman" w:cs="Times New Roman"/>
          <w:sz w:val="24"/>
          <w:szCs w:val="24"/>
          <w:lang w:eastAsia="ru-RU"/>
        </w:rPr>
        <w:t xml:space="preserve"> электросетевой организацией. </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F864B9">
      <w:pPr>
        <w:pStyle w:val="ac"/>
        <w:ind w:left="708"/>
        <w:jc w:val="center"/>
        <w:rPr>
          <w:rFonts w:ascii="Times New Roman" w:hAnsi="Times New Roman" w:cs="Times New Roman"/>
          <w:b/>
          <w:sz w:val="24"/>
          <w:szCs w:val="24"/>
        </w:rPr>
      </w:pPr>
      <w:r w:rsidRPr="008C35D6">
        <w:rPr>
          <w:rFonts w:ascii="Times New Roman" w:hAnsi="Times New Roman" w:cs="Times New Roman"/>
          <w:b/>
          <w:sz w:val="24"/>
          <w:szCs w:val="24"/>
        </w:rPr>
        <w:t>Ответственность за нарушение законодательства в сфере оборота оружия</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8C35D6">
      <w:pPr>
        <w:pStyle w:val="ac"/>
        <w:ind w:left="708" w:firstLine="708"/>
        <w:jc w:val="both"/>
        <w:rPr>
          <w:rFonts w:ascii="Times New Roman" w:hAnsi="Times New Roman" w:cs="Times New Roman"/>
          <w:sz w:val="24"/>
          <w:szCs w:val="24"/>
        </w:rPr>
      </w:pPr>
      <w:r w:rsidRPr="008C35D6">
        <w:rPr>
          <w:rFonts w:ascii="Times New Roman" w:hAnsi="Times New Roman" w:cs="Times New Roman"/>
          <w:sz w:val="24"/>
          <w:szCs w:val="24"/>
        </w:rPr>
        <w:t>Оружие всегда было опасным инструментом поражения. С его использованием совершается значительное количество преступлений.</w:t>
      </w:r>
      <w:r w:rsidRPr="008C35D6">
        <w:rPr>
          <w:rFonts w:ascii="Times New Roman" w:hAnsi="Times New Roman" w:cs="Times New Roman"/>
          <w:sz w:val="24"/>
          <w:szCs w:val="24"/>
        </w:rPr>
        <w:br/>
        <w:t>В большинстве совершенных тяжких и особо тяжких преступлений фигурируют квалифицирующие признаки ст. 222 Уголовного кодекса Российской Федерации – незаконные приобретение, передача, сбыт, хранение, перевозка или ношение оружия, его основных частей, боеприпасов.</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Таким образом, именно незаконный оборот оружия является одним из факторов, порождающих совершение тяжких и особо тяжких преступлений,</w:t>
      </w:r>
      <w:r w:rsidRPr="008C35D6">
        <w:rPr>
          <w:rFonts w:ascii="Times New Roman" w:hAnsi="Times New Roman" w:cs="Times New Roman"/>
          <w:sz w:val="24"/>
          <w:szCs w:val="24"/>
        </w:rPr>
        <w:br/>
        <w:t>в частности, убийств, разбоев и бандитизма.</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Под незаконным ношением огнестрельного оружия, его основных частей, боеприпасов, взрывчатых веществ или взрывных устрой</w:t>
      </w:r>
      <w:proofErr w:type="gramStart"/>
      <w:r w:rsidRPr="008C35D6">
        <w:rPr>
          <w:rFonts w:ascii="Times New Roman" w:hAnsi="Times New Roman" w:cs="Times New Roman"/>
          <w:sz w:val="24"/>
          <w:szCs w:val="24"/>
        </w:rPr>
        <w:t>ств сл</w:t>
      </w:r>
      <w:proofErr w:type="gramEnd"/>
      <w:r w:rsidRPr="008C35D6">
        <w:rPr>
          <w:rFonts w:ascii="Times New Roman" w:hAnsi="Times New Roman" w:cs="Times New Roman"/>
          <w:sz w:val="24"/>
          <w:szCs w:val="24"/>
        </w:rPr>
        <w:t>едует понимать нахождение их в одежде или непосредственно на теле виновного, а равно переноску в сумке, портфеле.</w:t>
      </w:r>
    </w:p>
    <w:p w:rsidR="005A4FCB" w:rsidRPr="008C35D6" w:rsidRDefault="005A4FCB" w:rsidP="008C35D6">
      <w:pPr>
        <w:pStyle w:val="ac"/>
        <w:ind w:left="708" w:firstLine="708"/>
        <w:jc w:val="both"/>
        <w:rPr>
          <w:rFonts w:ascii="Times New Roman" w:hAnsi="Times New Roman" w:cs="Times New Roman"/>
          <w:sz w:val="24"/>
          <w:szCs w:val="24"/>
        </w:rPr>
      </w:pPr>
      <w:proofErr w:type="gramStart"/>
      <w:r w:rsidRPr="008C35D6">
        <w:rPr>
          <w:rFonts w:ascii="Times New Roman" w:hAnsi="Times New Roman" w:cs="Times New Roman"/>
          <w:sz w:val="24"/>
          <w:szCs w:val="24"/>
        </w:rPr>
        <w:t>Незаконное хранение огнестрельного оружия, его основных частей, боеприпасов, взрывчатых веществ или взрывных устройств – это сокрытие указанных предметов в помещениях, тайниках, а также в иных местах, обеспечивающих их сохранность, незаконная перевозка – их перемещение на любом виде транспорта, незаконное приобретение – их покупка, получение в дар или в уплату долга, в обмен на товары и вещи, присвоение найденного.</w:t>
      </w:r>
      <w:proofErr w:type="gramEnd"/>
    </w:p>
    <w:p w:rsidR="005A4FCB" w:rsidRPr="008C35D6" w:rsidRDefault="005A4FCB" w:rsidP="008C35D6">
      <w:pPr>
        <w:pStyle w:val="ac"/>
        <w:ind w:left="708" w:firstLine="708"/>
        <w:jc w:val="both"/>
        <w:rPr>
          <w:rFonts w:ascii="Times New Roman" w:hAnsi="Times New Roman" w:cs="Times New Roman"/>
          <w:sz w:val="24"/>
          <w:szCs w:val="24"/>
        </w:rPr>
      </w:pPr>
      <w:r w:rsidRPr="008C35D6">
        <w:rPr>
          <w:rFonts w:ascii="Times New Roman" w:hAnsi="Times New Roman" w:cs="Times New Roman"/>
          <w:sz w:val="24"/>
          <w:szCs w:val="24"/>
        </w:rPr>
        <w:lastRenderedPageBreak/>
        <w:t>Незаконный сбыт указанных предметов - это безвозвратное (в отличие от незаконной передачи) отчуждение другому лицу в результате совершения какой-либо противоправной сделки (возмездной или безвозмездной), т.е. продажу, дарение, обмен.</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Законодателем приняты меры по усилению уголовной ответственности в сфере противодействия незаконному обороту оружия, его основных частей, боеприпасов, взрывчатых веществ и взрывных устройств.</w:t>
      </w:r>
    </w:p>
    <w:p w:rsidR="005A4FCB" w:rsidRPr="008C35D6" w:rsidRDefault="005A4FCB" w:rsidP="005A4FCB">
      <w:pPr>
        <w:pStyle w:val="ac"/>
        <w:ind w:left="708"/>
        <w:jc w:val="both"/>
        <w:rPr>
          <w:rFonts w:ascii="Times New Roman" w:hAnsi="Times New Roman" w:cs="Times New Roman"/>
          <w:sz w:val="24"/>
          <w:szCs w:val="24"/>
        </w:rPr>
      </w:pPr>
      <w:proofErr w:type="gramStart"/>
      <w:r w:rsidRPr="008C35D6">
        <w:rPr>
          <w:rFonts w:ascii="Times New Roman" w:hAnsi="Times New Roman" w:cs="Times New Roman"/>
          <w:sz w:val="24"/>
          <w:szCs w:val="24"/>
        </w:rPr>
        <w:t>Так, за незаконные приобретение, передачу, хранение, перевозку, пересылку или ношение оружия, основных частей огнестрельного оружия, боеприпасов (ч. 1 ст. 222 УК РФ) установлена ответственность в виде ограничения свободы на срок до 3 лет, принудительных работ на срок до 4 лет, ареста на срок до 6 месяцев и лишения свободы на срок от 3 до 5 лет со штрафом в размере</w:t>
      </w:r>
      <w:proofErr w:type="gramEnd"/>
      <w:r w:rsidRPr="008C35D6">
        <w:rPr>
          <w:rFonts w:ascii="Times New Roman" w:hAnsi="Times New Roman" w:cs="Times New Roman"/>
          <w:sz w:val="24"/>
          <w:szCs w:val="24"/>
        </w:rPr>
        <w:t xml:space="preserve"> до 80 000 рублей или в размере заработной платы или иного дохода осужденного за период до 3 месяцев либо без такового.</w:t>
      </w:r>
    </w:p>
    <w:p w:rsidR="005A4FCB" w:rsidRPr="008C35D6" w:rsidRDefault="005A4FCB" w:rsidP="008C35D6">
      <w:pPr>
        <w:pStyle w:val="ac"/>
        <w:ind w:left="708" w:firstLine="708"/>
        <w:jc w:val="both"/>
        <w:rPr>
          <w:rFonts w:ascii="Times New Roman" w:hAnsi="Times New Roman" w:cs="Times New Roman"/>
          <w:sz w:val="24"/>
          <w:szCs w:val="24"/>
        </w:rPr>
      </w:pPr>
      <w:r w:rsidRPr="008C35D6">
        <w:rPr>
          <w:rFonts w:ascii="Times New Roman" w:hAnsi="Times New Roman" w:cs="Times New Roman"/>
          <w:sz w:val="24"/>
          <w:szCs w:val="24"/>
        </w:rPr>
        <w:t>Более суровая ответственность установлена за незаконный сбыт огнестрельного оружия, его основных частей, боеприпасов к нему</w:t>
      </w:r>
      <w:r w:rsidRPr="008C35D6">
        <w:rPr>
          <w:rFonts w:ascii="Times New Roman" w:hAnsi="Times New Roman" w:cs="Times New Roman"/>
          <w:sz w:val="24"/>
          <w:szCs w:val="24"/>
        </w:rPr>
        <w:br/>
        <w:t>(за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Наказание за данное преступление предусмотрено в виде лишения свободы на срок от 5 до 8 лет со штрафом в размере до 100 000 рублей или в размере заработной платы или иного дохода осужденного за период</w:t>
      </w:r>
      <w:r w:rsidRPr="008C35D6">
        <w:rPr>
          <w:rFonts w:ascii="Times New Roman" w:hAnsi="Times New Roman" w:cs="Times New Roman"/>
          <w:sz w:val="24"/>
          <w:szCs w:val="24"/>
        </w:rPr>
        <w:br/>
        <w:t>до 6 месяцев либо без такового.</w:t>
      </w:r>
    </w:p>
    <w:p w:rsidR="005A4FCB" w:rsidRPr="008C35D6" w:rsidRDefault="005A4FCB" w:rsidP="008C35D6">
      <w:pPr>
        <w:pStyle w:val="ac"/>
        <w:ind w:left="708" w:firstLine="708"/>
        <w:jc w:val="both"/>
        <w:rPr>
          <w:rFonts w:ascii="Times New Roman" w:hAnsi="Times New Roman" w:cs="Times New Roman"/>
          <w:sz w:val="24"/>
          <w:szCs w:val="24"/>
        </w:rPr>
      </w:pPr>
      <w:proofErr w:type="gramStart"/>
      <w:r w:rsidRPr="008C35D6">
        <w:rPr>
          <w:rFonts w:ascii="Times New Roman" w:hAnsi="Times New Roman" w:cs="Times New Roman"/>
          <w:sz w:val="24"/>
          <w:szCs w:val="24"/>
        </w:rPr>
        <w:t>Совершение преступления группой лиц или с использованием служебного положения, информационно-телекоммуникационных сетей, в том числе сети Интернет, влечет наказание в виде лишения свободы на срок от 8 до 12 лет со штрафом от 300 000 до 500 000 рублей или в размере заработной платы или иного дохода осужденного за период от одного года до восемнадцати месяцев либо без такового.</w:t>
      </w:r>
      <w:proofErr w:type="gramEnd"/>
    </w:p>
    <w:p w:rsidR="005A4FCB" w:rsidRPr="008C35D6" w:rsidRDefault="005A4FCB" w:rsidP="008C35D6">
      <w:pPr>
        <w:pStyle w:val="ac"/>
        <w:ind w:left="708" w:firstLine="708"/>
        <w:jc w:val="both"/>
        <w:rPr>
          <w:rFonts w:ascii="Times New Roman" w:hAnsi="Times New Roman" w:cs="Times New Roman"/>
          <w:sz w:val="24"/>
          <w:szCs w:val="24"/>
        </w:rPr>
      </w:pPr>
      <w:r w:rsidRPr="008C35D6">
        <w:rPr>
          <w:rFonts w:ascii="Times New Roman" w:hAnsi="Times New Roman" w:cs="Times New Roman"/>
          <w:sz w:val="24"/>
          <w:szCs w:val="24"/>
        </w:rPr>
        <w:t>Ужесточена ответственность за незаконное приобретение, передачу, сбыт, хранение, перевозку, пересылку или ношение взрывчатых веществ или взрывных устройств (ст. 222.1 УК РФ). Виновному в этом случае грозит наказание в виде лишения свободы на срок от 6 до 8 лет со штрафом в размере до 100 000 рублей или в размере заработной платы или иного дохода осужденного за период</w:t>
      </w:r>
      <w:r w:rsidRPr="008C35D6">
        <w:rPr>
          <w:rFonts w:ascii="Times New Roman" w:hAnsi="Times New Roman" w:cs="Times New Roman"/>
          <w:sz w:val="24"/>
          <w:szCs w:val="24"/>
        </w:rPr>
        <w:br/>
        <w:t>до шести месяцев. Незаконный сбыт взрывчатых веществ и взрывных устройств, совершенный организованной группой, наказывается лишением свободы сроком до 20 лет со штрафом до 1 миллиона рублей.</w:t>
      </w:r>
    </w:p>
    <w:p w:rsidR="005A4FCB" w:rsidRPr="008C35D6" w:rsidRDefault="005A4FCB" w:rsidP="008C35D6">
      <w:pPr>
        <w:pStyle w:val="ac"/>
        <w:ind w:left="708" w:firstLine="708"/>
        <w:jc w:val="both"/>
        <w:rPr>
          <w:rFonts w:ascii="Times New Roman" w:hAnsi="Times New Roman" w:cs="Times New Roman"/>
          <w:sz w:val="24"/>
          <w:szCs w:val="24"/>
        </w:rPr>
      </w:pPr>
      <w:proofErr w:type="gramStart"/>
      <w:r w:rsidRPr="008C35D6">
        <w:rPr>
          <w:rFonts w:ascii="Times New Roman" w:hAnsi="Times New Roman" w:cs="Times New Roman"/>
          <w:sz w:val="24"/>
          <w:szCs w:val="24"/>
        </w:rPr>
        <w:t>К уголовно наказуемым деяниям относятся незаконные изготовление, переделка или ремонт огнестрельного оружия, его основных частей</w:t>
      </w:r>
      <w:r w:rsidRPr="008C35D6">
        <w:rPr>
          <w:rFonts w:ascii="Times New Roman" w:hAnsi="Times New Roman" w:cs="Times New Roman"/>
          <w:sz w:val="24"/>
          <w:szCs w:val="24"/>
        </w:rPr>
        <w:br/>
        <w:t>(за исключением огнестрельного оружия ограниченного поражения), а равно незаконное изготовление боеприпасов к огнестрельному оружию (ст. 223 УК РФ), которые наказываются лишением свободы на срок от 4 до 6 лет со штрафом в размере до 200 000 рублей или в размере заработной платы или иного дохода</w:t>
      </w:r>
      <w:proofErr w:type="gramEnd"/>
      <w:r w:rsidRPr="008C35D6">
        <w:rPr>
          <w:rFonts w:ascii="Times New Roman" w:hAnsi="Times New Roman" w:cs="Times New Roman"/>
          <w:sz w:val="24"/>
          <w:szCs w:val="24"/>
        </w:rPr>
        <w:t xml:space="preserve"> осужденного за период от шести месяцев до одного года. За совершение преступления группой лиц по предварительному сговору наказание возможно  в виде лишения свободы сроком до 8 лет со штрафом в размере до 300 000 рублей.</w:t>
      </w:r>
    </w:p>
    <w:p w:rsidR="005A4FCB" w:rsidRPr="008C35D6" w:rsidRDefault="005A4FCB" w:rsidP="008C35D6">
      <w:pPr>
        <w:pStyle w:val="ac"/>
        <w:ind w:left="708" w:firstLine="708"/>
        <w:jc w:val="both"/>
        <w:rPr>
          <w:rFonts w:ascii="Times New Roman" w:hAnsi="Times New Roman" w:cs="Times New Roman"/>
          <w:sz w:val="24"/>
          <w:szCs w:val="24"/>
        </w:rPr>
      </w:pPr>
      <w:r w:rsidRPr="008C35D6">
        <w:rPr>
          <w:rFonts w:ascii="Times New Roman" w:hAnsi="Times New Roman" w:cs="Times New Roman"/>
          <w:sz w:val="24"/>
          <w:szCs w:val="24"/>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lastRenderedPageBreak/>
        <w:t>Федеральный закон от 2 июля 2021 г. № 313-ФЗ «О внесении изменений в Федеральный закон «Об оружии» и статьи 79 и 91.1 Федерального закона «Об основах охраны здоровья граждан в Российской Федерации» внес некоторые изменения и в законодательство, регламентирующее получение разрешения на оружие.</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Медицинское обследование пройти теперь можно будет только в государственных или муниципальных поликлиниках. Все результаты освидетельствований будут заноситься в специальный электронный реестр, доступ к которому получит </w:t>
      </w:r>
      <w:proofErr w:type="spellStart"/>
      <w:r w:rsidRPr="008C35D6">
        <w:rPr>
          <w:rFonts w:ascii="Times New Roman" w:hAnsi="Times New Roman" w:cs="Times New Roman"/>
          <w:sz w:val="24"/>
          <w:szCs w:val="24"/>
        </w:rPr>
        <w:t>Росгвардия</w:t>
      </w:r>
      <w:proofErr w:type="spellEnd"/>
      <w:r w:rsidRPr="008C35D6">
        <w:rPr>
          <w:rFonts w:ascii="Times New Roman" w:hAnsi="Times New Roman" w:cs="Times New Roman"/>
          <w:sz w:val="24"/>
          <w:szCs w:val="24"/>
        </w:rPr>
        <w:t>. Сам заявитель при получении разрешения на оружие больше никакие справки предоставлять не будет.</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Проверять здоровье владельцы оружия должны раз в 5 лет, но, если у человека выявят заболевание, которое входит в перечень противопоказаний, оружие у него будет изъято, а разрешение приостановлено на время прохождения внеочередного </w:t>
      </w:r>
      <w:proofErr w:type="spellStart"/>
      <w:r w:rsidRPr="008C35D6">
        <w:rPr>
          <w:rFonts w:ascii="Times New Roman" w:hAnsi="Times New Roman" w:cs="Times New Roman"/>
          <w:sz w:val="24"/>
          <w:szCs w:val="24"/>
        </w:rPr>
        <w:t>медосвидетельствования</w:t>
      </w:r>
      <w:proofErr w:type="spellEnd"/>
      <w:r w:rsidRPr="008C35D6">
        <w:rPr>
          <w:rFonts w:ascii="Times New Roman" w:hAnsi="Times New Roman" w:cs="Times New Roman"/>
          <w:sz w:val="24"/>
          <w:szCs w:val="24"/>
        </w:rPr>
        <w:t>.</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Эти правила начали действовать с 1 марта 2022 г.</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Старший помощник Искитимского</w:t>
      </w:r>
    </w:p>
    <w:p w:rsidR="00F864B9" w:rsidRPr="008C35D6" w:rsidRDefault="005A4FCB" w:rsidP="00F864B9">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межрайонного прокурора</w:t>
      </w:r>
      <w:r w:rsidR="00F864B9" w:rsidRPr="008C35D6">
        <w:rPr>
          <w:rFonts w:ascii="Times New Roman" w:hAnsi="Times New Roman" w:cs="Times New Roman"/>
          <w:sz w:val="24"/>
          <w:szCs w:val="24"/>
        </w:rPr>
        <w:t xml:space="preserve"> </w:t>
      </w:r>
      <w:r w:rsidR="00F864B9" w:rsidRPr="008C35D6">
        <w:rPr>
          <w:rFonts w:ascii="Times New Roman" w:hAnsi="Times New Roman" w:cs="Times New Roman"/>
          <w:sz w:val="24"/>
          <w:szCs w:val="24"/>
        </w:rPr>
        <w:t>младший советник юстиции                                              Е.И. Барт</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F864B9">
      <w:pPr>
        <w:pStyle w:val="ac"/>
        <w:ind w:left="708"/>
        <w:jc w:val="center"/>
        <w:rPr>
          <w:rFonts w:ascii="Times New Roman" w:eastAsia="Times New Roman" w:hAnsi="Times New Roman" w:cs="Times New Roman"/>
          <w:b/>
          <w:bCs/>
          <w:sz w:val="24"/>
          <w:szCs w:val="24"/>
          <w:lang w:eastAsia="ru-RU"/>
        </w:rPr>
      </w:pPr>
      <w:r w:rsidRPr="008C35D6">
        <w:rPr>
          <w:rFonts w:ascii="Times New Roman" w:eastAsia="Times New Roman" w:hAnsi="Times New Roman" w:cs="Times New Roman"/>
          <w:b/>
          <w:bCs/>
          <w:sz w:val="24"/>
          <w:szCs w:val="24"/>
          <w:lang w:eastAsia="ru-RU"/>
        </w:rPr>
        <w:t>Ответственность за нарушения в сфере лесопользования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w:t>
      </w:r>
    </w:p>
    <w:p w:rsidR="005A4FCB" w:rsidRPr="008C35D6" w:rsidRDefault="005A4FCB" w:rsidP="008C35D6">
      <w:pPr>
        <w:pStyle w:val="ac"/>
        <w:ind w:left="708" w:firstLine="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Согласно ч.1 ст.16 Лесного кодекса Российской Федерации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За незаконную рубку, повреждение лесных насаждений или самовольное выкапывание в лесах деревьев, кустарников, лиан предусмотрена административная ответственность по ст.8.28 Кодекса Российской Федерации об административных правонарушениях (далее – КоАП РФ), что влечет наложение административного штрафа на граждан в размере от 3 000 до 4 000 рублей; на должностных лиц - от 20 000 до 40 000 рублей;</w:t>
      </w:r>
      <w:proofErr w:type="gramEnd"/>
      <w:r w:rsidRPr="008C35D6">
        <w:rPr>
          <w:rFonts w:ascii="Times New Roman" w:eastAsia="Times New Roman" w:hAnsi="Times New Roman" w:cs="Times New Roman"/>
          <w:sz w:val="24"/>
          <w:szCs w:val="24"/>
          <w:lang w:eastAsia="ru-RU"/>
        </w:rPr>
        <w:t xml:space="preserve"> на юридических лиц - от 200 000 до 300 000 рублей. А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влекут наложение административного штрафа в размере до 500 000 рублей с конфискацией продукции незаконного природопользования.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За незаконную рубку лесных насаждений наступает и уголовная ответственность по ст. 260 Уголовного кодекса Российской Федерации (далее – УК РФ) вплоть до 7 лет лишения свободы. Основным критерием разграничения уголовно наказуемой незаконной рубки лесных насаждений (ч.1 ст.260 УК РФ) и незаконной рубки лесных насаждений, за которую ответственность предусмотрена ст.8.28 КоАП РФ, является значительный размер ущерба, причиненного посягательством, который должен превышать 5 000 рублей (примечание к ст.260 УК РФ).</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В силу ст.261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от штрафа в размере от 200 000 рублей до лишения свободы сроком на 4 года. Уничтожение или повреждение лесных насаждений и иных насаждений путем поджога, иным </w:t>
      </w:r>
      <w:proofErr w:type="spellStart"/>
      <w:r w:rsidRPr="008C35D6">
        <w:rPr>
          <w:rFonts w:ascii="Times New Roman" w:eastAsia="Times New Roman" w:hAnsi="Times New Roman" w:cs="Times New Roman"/>
          <w:sz w:val="24"/>
          <w:szCs w:val="24"/>
          <w:lang w:eastAsia="ru-RU"/>
        </w:rPr>
        <w:t>общеопасным</w:t>
      </w:r>
      <w:proofErr w:type="spellEnd"/>
      <w:r w:rsidRPr="008C35D6">
        <w:rPr>
          <w:rFonts w:ascii="Times New Roman" w:eastAsia="Times New Roman" w:hAnsi="Times New Roman" w:cs="Times New Roman"/>
          <w:sz w:val="24"/>
          <w:szCs w:val="24"/>
          <w:lang w:eastAsia="ru-RU"/>
        </w:rPr>
        <w:t xml:space="preserve"> способом либо в результате загрязнения или иного негативного воздействия влечет лишение свободы до 10 лет.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50 000 рублей (примечание к ст.261 УК РФ).</w:t>
      </w:r>
    </w:p>
    <w:p w:rsidR="00F864B9" w:rsidRPr="008C35D6" w:rsidRDefault="005A4FCB" w:rsidP="00F864B9">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lastRenderedPageBreak/>
        <w:t>В соответствии с Постановлением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 предметом преступлений, предусмотренных статьями 260 и 261 УК РФ, являются как лесные насаждения, то есть деревья, кустарники и лианы, произрастающие в лесах, так и деревья, кустарники и лианы, произрастающие вне лесов (например, насаждения</w:t>
      </w:r>
      <w:proofErr w:type="gramEnd"/>
      <w:r w:rsidRPr="008C35D6">
        <w:rPr>
          <w:rFonts w:ascii="Times New Roman" w:eastAsia="Times New Roman" w:hAnsi="Times New Roman" w:cs="Times New Roman"/>
          <w:sz w:val="24"/>
          <w:szCs w:val="24"/>
          <w:lang w:eastAsia="ru-RU"/>
        </w:rPr>
        <w:t xml:space="preserve"> в парках, аллеях, отдельно высаженные в черте города деревья).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r w:rsidR="00F864B9" w:rsidRPr="008C35D6">
        <w:rPr>
          <w:rFonts w:ascii="Times New Roman" w:eastAsia="Times New Roman" w:hAnsi="Times New Roman" w:cs="Times New Roman"/>
          <w:sz w:val="24"/>
          <w:szCs w:val="24"/>
          <w:lang w:eastAsia="ru-RU"/>
        </w:rPr>
        <w:t xml:space="preserve">                                                    </w:t>
      </w:r>
      <w:r w:rsidR="00F864B9" w:rsidRPr="008C35D6">
        <w:rPr>
          <w:rFonts w:ascii="Times New Roman" w:eastAsia="Times New Roman" w:hAnsi="Times New Roman" w:cs="Times New Roman"/>
          <w:sz w:val="24"/>
          <w:szCs w:val="24"/>
          <w:lang w:eastAsia="ru-RU"/>
        </w:rPr>
        <w:t>(</w:t>
      </w:r>
      <w:proofErr w:type="spellStart"/>
      <w:r w:rsidR="00F864B9" w:rsidRPr="008C35D6">
        <w:rPr>
          <w:rFonts w:ascii="Times New Roman" w:eastAsia="Times New Roman" w:hAnsi="Times New Roman" w:cs="Times New Roman"/>
          <w:sz w:val="24"/>
          <w:szCs w:val="24"/>
          <w:lang w:eastAsia="ru-RU"/>
        </w:rPr>
        <w:t>Микова</w:t>
      </w:r>
      <w:proofErr w:type="spellEnd"/>
      <w:r w:rsidR="00F864B9" w:rsidRPr="008C35D6">
        <w:rPr>
          <w:rFonts w:ascii="Times New Roman" w:eastAsia="Times New Roman" w:hAnsi="Times New Roman" w:cs="Times New Roman"/>
          <w:sz w:val="24"/>
          <w:szCs w:val="24"/>
          <w:lang w:eastAsia="ru-RU"/>
        </w:rPr>
        <w:t xml:space="preserve"> Т.А.)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F864B9">
      <w:pPr>
        <w:pStyle w:val="ac"/>
        <w:ind w:left="708"/>
        <w:jc w:val="center"/>
        <w:rPr>
          <w:rFonts w:ascii="Times New Roman" w:eastAsia="Times New Roman" w:hAnsi="Times New Roman" w:cs="Times New Roman"/>
          <w:b/>
          <w:bCs/>
          <w:sz w:val="24"/>
          <w:szCs w:val="24"/>
          <w:lang w:eastAsia="ru-RU"/>
        </w:rPr>
      </w:pPr>
      <w:r w:rsidRPr="008C35D6">
        <w:rPr>
          <w:rFonts w:ascii="Times New Roman" w:eastAsia="Times New Roman" w:hAnsi="Times New Roman" w:cs="Times New Roman"/>
          <w:b/>
          <w:bCs/>
          <w:sz w:val="24"/>
          <w:szCs w:val="24"/>
          <w:lang w:eastAsia="ru-RU"/>
        </w:rPr>
        <w:t>Ответственность за размещение фотографий несовершеннолетних без согласия их родителей и иных законных представителей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w:t>
      </w:r>
    </w:p>
    <w:p w:rsidR="005A4FCB" w:rsidRPr="008C35D6" w:rsidRDefault="005A4FCB" w:rsidP="008C35D6">
      <w:pPr>
        <w:pStyle w:val="ac"/>
        <w:ind w:left="708" w:firstLine="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Согласно ч.1 ст. 23 Конституции РФ каждый имеет право на неприкосновенность частной жизни, личную и семейную тайну, защиту своей чести и доброго имени.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Сбор, хранение, использование и распространение информации о частной жизни лица без его согласия не допускаются (ст. 24 Конституции РФ).</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 соответствие со статьей 152.1 Гражданского кодекса Российской Федерации (далее - ГК РФ), обнародование и дальнейшее использование изображения гражданина (в том чисел его фотографии, а также видеозаписи или произведения изобразительного искусства, в которых он изображен) допускаются только с его согласия.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В развитие названных конституционных положений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принят Федеральный закон от 27.07.2006 № 152-ФЗ «О персональных данных» (далее - Закон), регулирующий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w:t>
      </w:r>
      <w:proofErr w:type="gramEnd"/>
      <w:r w:rsidRPr="008C35D6">
        <w:rPr>
          <w:rFonts w:ascii="Times New Roman" w:eastAsia="Times New Roman" w:hAnsi="Times New Roman" w:cs="Times New Roman"/>
          <w:sz w:val="24"/>
          <w:szCs w:val="24"/>
          <w:lang w:eastAsia="ru-RU"/>
        </w:rPr>
        <w:t xml:space="preserve"> Российской Федерации, иными государственными органами, органами местного самоуправления, не входящими в систему органов местного самоуправления муниципальными органами, юридическими лицами, физическими лицами (ч.1 ст.1, ст. 2 Закона).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Данный Закон определяет принципы и условия обработки персональных данных, права субъекта персональных данных, права и обязанности иных участников правоотношений, регулируемых этим законом.</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Согласно п.1 ст. 3 Закона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roofErr w:type="gramStart"/>
      <w:r w:rsidRPr="008C35D6">
        <w:rPr>
          <w:rFonts w:ascii="Times New Roman" w:eastAsia="Times New Roman" w:hAnsi="Times New Roman" w:cs="Times New Roman"/>
          <w:sz w:val="24"/>
          <w:szCs w:val="24"/>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 3 ст. 3 Закона).</w:t>
      </w:r>
      <w:proofErr w:type="gramEnd"/>
      <w:r w:rsidRPr="008C35D6">
        <w:rPr>
          <w:rFonts w:ascii="Times New Roman" w:eastAsia="Times New Roman" w:hAnsi="Times New Roman" w:cs="Times New Roman"/>
          <w:sz w:val="24"/>
          <w:szCs w:val="24"/>
          <w:lang w:eastAsia="ru-RU"/>
        </w:rPr>
        <w:t xml:space="preserve"> Кроме того, статьей 11 Закона определено, что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В силу статьи 64 Семейного кодекса Российской Федерации защита прав и интересов детей возлагается на их родителей. Родители </w:t>
      </w:r>
      <w:proofErr w:type="gramStart"/>
      <w:r w:rsidRPr="008C35D6">
        <w:rPr>
          <w:rFonts w:ascii="Times New Roman" w:eastAsia="Times New Roman" w:hAnsi="Times New Roman" w:cs="Times New Roman"/>
          <w:sz w:val="24"/>
          <w:szCs w:val="24"/>
          <w:lang w:eastAsia="ru-RU"/>
        </w:rPr>
        <w:t xml:space="preserve">являются законными представителями своих детей и </w:t>
      </w:r>
      <w:r w:rsidRPr="008C35D6">
        <w:rPr>
          <w:rFonts w:ascii="Times New Roman" w:eastAsia="Times New Roman" w:hAnsi="Times New Roman" w:cs="Times New Roman"/>
          <w:sz w:val="24"/>
          <w:szCs w:val="24"/>
          <w:lang w:eastAsia="ru-RU"/>
        </w:rPr>
        <w:lastRenderedPageBreak/>
        <w:t>выступают</w:t>
      </w:r>
      <w:proofErr w:type="gramEnd"/>
      <w:r w:rsidRPr="008C35D6">
        <w:rPr>
          <w:rFonts w:ascii="Times New Roman" w:eastAsia="Times New Roman" w:hAnsi="Times New Roman" w:cs="Times New Roman"/>
          <w:sz w:val="24"/>
          <w:szCs w:val="24"/>
          <w:lang w:eastAsia="ru-RU"/>
        </w:rPr>
        <w:t xml:space="preserve"> в защиту их прав и интересов в отношениях с любыми физическими и юридическими лицами, в том числе в судах, без специальных полномочий.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 учетом изложенного, обнародование и использование изображения (фотографии) несовершеннолетнего может осуществляться только с согласия его родителей либо иных законных представителей (усыновителей и опекунов).</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Нарушение изложенных требований закона влечет наступление административной ответственности по статье 13.11 КоАП РФ </w:t>
      </w:r>
      <w:proofErr w:type="gramStart"/>
      <w:r w:rsidRPr="008C35D6">
        <w:rPr>
          <w:rFonts w:ascii="Times New Roman" w:eastAsia="Times New Roman" w:hAnsi="Times New Roman" w:cs="Times New Roman"/>
          <w:sz w:val="24"/>
          <w:szCs w:val="24"/>
          <w:lang w:eastAsia="ru-RU"/>
        </w:rPr>
        <w:t>в виде наложения административного штрафа на граждан в размере от двух тысяч до шести тысяч рублей</w:t>
      </w:r>
      <w:proofErr w:type="gramEnd"/>
      <w:r w:rsidRPr="008C35D6">
        <w:rPr>
          <w:rFonts w:ascii="Times New Roman" w:eastAsia="Times New Roman" w:hAnsi="Times New Roman" w:cs="Times New Roman"/>
          <w:sz w:val="24"/>
          <w:szCs w:val="24"/>
          <w:lang w:eastAsia="ru-RU"/>
        </w:rPr>
        <w:t>; на должностных лиц - от десяти тысяч до двадцати тысяч рублей; на юридических лиц - от шестидесяти тысяч до ста тысяч рублей.</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F864B9">
      <w:pPr>
        <w:pStyle w:val="ac"/>
        <w:ind w:left="708"/>
        <w:jc w:val="center"/>
        <w:rPr>
          <w:rFonts w:ascii="Times New Roman" w:eastAsia="Times New Roman" w:hAnsi="Times New Roman" w:cs="Times New Roman"/>
          <w:b/>
          <w:bCs/>
          <w:sz w:val="24"/>
          <w:szCs w:val="24"/>
          <w:lang w:eastAsia="ru-RU"/>
        </w:rPr>
      </w:pPr>
      <w:r w:rsidRPr="008C35D6">
        <w:rPr>
          <w:rFonts w:ascii="Times New Roman" w:eastAsia="Times New Roman" w:hAnsi="Times New Roman" w:cs="Times New Roman"/>
          <w:b/>
          <w:bCs/>
          <w:sz w:val="24"/>
          <w:szCs w:val="24"/>
          <w:lang w:eastAsia="ru-RU"/>
        </w:rPr>
        <w:t>Пользование чужой банковской картой влечет за собой привлечение к уголовной ответственности</w:t>
      </w:r>
    </w:p>
    <w:p w:rsidR="00F864B9" w:rsidRPr="008C35D6" w:rsidRDefault="00F864B9" w:rsidP="00F864B9">
      <w:pPr>
        <w:pStyle w:val="ac"/>
        <w:ind w:left="708"/>
        <w:jc w:val="center"/>
        <w:rPr>
          <w:rFonts w:ascii="Times New Roman" w:eastAsia="Times New Roman" w:hAnsi="Times New Roman" w:cs="Times New Roman"/>
          <w:b/>
          <w:bCs/>
          <w:sz w:val="24"/>
          <w:szCs w:val="24"/>
          <w:lang w:eastAsia="ru-RU"/>
        </w:rPr>
      </w:pP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За кражу, совершенную с банковского счета, а равно в отношении электронных денежных сре</w:t>
      </w:r>
      <w:proofErr w:type="gramStart"/>
      <w:r w:rsidRPr="008C35D6">
        <w:rPr>
          <w:rFonts w:ascii="Times New Roman" w:eastAsia="Times New Roman" w:hAnsi="Times New Roman" w:cs="Times New Roman"/>
          <w:sz w:val="24"/>
          <w:szCs w:val="24"/>
          <w:shd w:val="clear" w:color="auto" w:fill="FFFFFF"/>
          <w:lang w:eastAsia="ru-RU"/>
        </w:rPr>
        <w:t>дств пр</w:t>
      </w:r>
      <w:proofErr w:type="gramEnd"/>
      <w:r w:rsidRPr="008C35D6">
        <w:rPr>
          <w:rFonts w:ascii="Times New Roman" w:eastAsia="Times New Roman" w:hAnsi="Times New Roman" w:cs="Times New Roman"/>
          <w:sz w:val="24"/>
          <w:szCs w:val="24"/>
          <w:shd w:val="clear" w:color="auto" w:fill="FFFFFF"/>
          <w:lang w:eastAsia="ru-RU"/>
        </w:rPr>
        <w:t>едусмотрена уголовная ответственность п. «г» ч. 3 ст. 158 Уголовного кодекса Российской Федерации (далее – УК РФ).</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shd w:val="clear" w:color="auto" w:fill="FFFFFF"/>
          <w:lang w:eastAsia="ru-RU"/>
        </w:rPr>
        <w:t>Санкцией указанной статьи предусмотрены следующие виды наказаний: штраф в размере от 100 до 500 тысяч рублей или в размере заработной платы или иного дохода осужденного за период от 1 года до 3 лет, либо принудительными работами на срок до 5 лет с ограничением свободы на срок до полутора лет или без такового, либо лишением свободы на срок до 6 лет</w:t>
      </w:r>
      <w:proofErr w:type="gramEnd"/>
      <w:r w:rsidRPr="008C35D6">
        <w:rPr>
          <w:rFonts w:ascii="Times New Roman" w:eastAsia="Times New Roman" w:hAnsi="Times New Roman" w:cs="Times New Roman"/>
          <w:sz w:val="24"/>
          <w:szCs w:val="24"/>
          <w:shd w:val="clear" w:color="auto" w:fill="FFFFFF"/>
          <w:lang w:eastAsia="ru-RU"/>
        </w:rPr>
        <w:t xml:space="preserve">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Важно понимать, что использование чужой банковской карты, в том числе и найденной в общедоступном месте, для оплаты покупок, например</w:t>
      </w:r>
      <w:proofErr w:type="gramStart"/>
      <w:r w:rsidRPr="008C35D6">
        <w:rPr>
          <w:rFonts w:ascii="Times New Roman" w:eastAsia="Times New Roman" w:hAnsi="Times New Roman" w:cs="Times New Roman"/>
          <w:sz w:val="24"/>
          <w:szCs w:val="24"/>
          <w:shd w:val="clear" w:color="auto" w:fill="FFFFFF"/>
          <w:lang w:eastAsia="ru-RU"/>
        </w:rPr>
        <w:t>,</w:t>
      </w:r>
      <w:proofErr w:type="gramEnd"/>
      <w:r w:rsidRPr="008C35D6">
        <w:rPr>
          <w:rFonts w:ascii="Times New Roman" w:eastAsia="Times New Roman" w:hAnsi="Times New Roman" w:cs="Times New Roman"/>
          <w:sz w:val="24"/>
          <w:szCs w:val="24"/>
          <w:shd w:val="clear" w:color="auto" w:fill="FFFFFF"/>
          <w:lang w:eastAsia="ru-RU"/>
        </w:rPr>
        <w:t xml:space="preserve"> путем бесконтактной оплаты, также является хищением денежных средств с банковского счета.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Кроме того, уголовная ответственность наступает и за покушение на совершение хищения сре</w:t>
      </w:r>
      <w:proofErr w:type="gramStart"/>
      <w:r w:rsidRPr="008C35D6">
        <w:rPr>
          <w:rFonts w:ascii="Times New Roman" w:eastAsia="Times New Roman" w:hAnsi="Times New Roman" w:cs="Times New Roman"/>
          <w:sz w:val="24"/>
          <w:szCs w:val="24"/>
          <w:shd w:val="clear" w:color="auto" w:fill="FFFFFF"/>
          <w:lang w:eastAsia="ru-RU"/>
        </w:rPr>
        <w:t>дств с б</w:t>
      </w:r>
      <w:proofErr w:type="gramEnd"/>
      <w:r w:rsidRPr="008C35D6">
        <w:rPr>
          <w:rFonts w:ascii="Times New Roman" w:eastAsia="Times New Roman" w:hAnsi="Times New Roman" w:cs="Times New Roman"/>
          <w:sz w:val="24"/>
          <w:szCs w:val="24"/>
          <w:shd w:val="clear" w:color="auto" w:fill="FFFFFF"/>
          <w:lang w:eastAsia="ru-RU"/>
        </w:rPr>
        <w:t xml:space="preserve">анковского счета при помощи банковской карты. Например, в случае если банковская карта была </w:t>
      </w:r>
      <w:proofErr w:type="gramStart"/>
      <w:r w:rsidRPr="008C35D6">
        <w:rPr>
          <w:rFonts w:ascii="Times New Roman" w:eastAsia="Times New Roman" w:hAnsi="Times New Roman" w:cs="Times New Roman"/>
          <w:sz w:val="24"/>
          <w:szCs w:val="24"/>
          <w:shd w:val="clear" w:color="auto" w:fill="FFFFFF"/>
          <w:lang w:eastAsia="ru-RU"/>
        </w:rPr>
        <w:t>найдена и использована</w:t>
      </w:r>
      <w:proofErr w:type="gramEnd"/>
      <w:r w:rsidRPr="008C35D6">
        <w:rPr>
          <w:rFonts w:ascii="Times New Roman" w:eastAsia="Times New Roman" w:hAnsi="Times New Roman" w:cs="Times New Roman"/>
          <w:sz w:val="24"/>
          <w:szCs w:val="24"/>
          <w:shd w:val="clear" w:color="auto" w:fill="FFFFFF"/>
          <w:lang w:eastAsia="ru-RU"/>
        </w:rPr>
        <w:t xml:space="preserve"> для оплаты товаров в магазине, однако совершить покупку не удалось, поскольку владелец ее заблокировал.</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В соответствии с ч. 4 ст. 15 УК РФ, преступление, предусмотренное п. «г» ч. 3 ст. 158 УК РФ, относится к категории тяжких, что дает право суду назначить лишение свободы даже тому лицу, которое впервые привлекается к уголовной ответственности.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Кроме того, для квалификации преступления по указанной статье УК РФ не имеет значения сумма похищенных денежных сре</w:t>
      </w:r>
      <w:proofErr w:type="gramStart"/>
      <w:r w:rsidRPr="008C35D6">
        <w:rPr>
          <w:rFonts w:ascii="Times New Roman" w:eastAsia="Times New Roman" w:hAnsi="Times New Roman" w:cs="Times New Roman"/>
          <w:sz w:val="24"/>
          <w:szCs w:val="24"/>
          <w:shd w:val="clear" w:color="auto" w:fill="FFFFFF"/>
          <w:lang w:eastAsia="ru-RU"/>
        </w:rPr>
        <w:t>дств с б</w:t>
      </w:r>
      <w:proofErr w:type="gramEnd"/>
      <w:r w:rsidRPr="008C35D6">
        <w:rPr>
          <w:rFonts w:ascii="Times New Roman" w:eastAsia="Times New Roman" w:hAnsi="Times New Roman" w:cs="Times New Roman"/>
          <w:sz w:val="24"/>
          <w:szCs w:val="24"/>
          <w:shd w:val="clear" w:color="auto" w:fill="FFFFFF"/>
          <w:lang w:eastAsia="ru-RU"/>
        </w:rPr>
        <w:t>анковского счета, за исключением хищения в крупном и особо крупном размере (250 000 рублей и 1 000 000 рублей соответственно).</w:t>
      </w:r>
    </w:p>
    <w:p w:rsidR="00F864B9" w:rsidRPr="008C35D6" w:rsidRDefault="005A4FCB" w:rsidP="00F864B9">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shd w:val="clear" w:color="auto" w:fill="FFFFFF"/>
          <w:lang w:eastAsia="ru-RU"/>
        </w:rPr>
        <w:t xml:space="preserve">При этом, уголовное дело (уголовное преследование) по преступлениям, отнесенным к категории </w:t>
      </w:r>
      <w:proofErr w:type="gramStart"/>
      <w:r w:rsidRPr="008C35D6">
        <w:rPr>
          <w:rFonts w:ascii="Times New Roman" w:eastAsia="Times New Roman" w:hAnsi="Times New Roman" w:cs="Times New Roman"/>
          <w:sz w:val="24"/>
          <w:szCs w:val="24"/>
          <w:shd w:val="clear" w:color="auto" w:fill="FFFFFF"/>
          <w:lang w:eastAsia="ru-RU"/>
        </w:rPr>
        <w:t>тяжких</w:t>
      </w:r>
      <w:proofErr w:type="gramEnd"/>
      <w:r w:rsidRPr="008C35D6">
        <w:rPr>
          <w:rFonts w:ascii="Times New Roman" w:eastAsia="Times New Roman" w:hAnsi="Times New Roman" w:cs="Times New Roman"/>
          <w:sz w:val="24"/>
          <w:szCs w:val="24"/>
          <w:shd w:val="clear" w:color="auto" w:fill="FFFFFF"/>
          <w:lang w:eastAsia="ru-RU"/>
        </w:rPr>
        <w:t xml:space="preserve"> не может быть прекращено в связи с примирением с потерпевшим или назначением меры уголовно-правового характера в виде судебного штрафа.</w:t>
      </w:r>
      <w:r w:rsidR="00F864B9" w:rsidRPr="008C35D6">
        <w:rPr>
          <w:rFonts w:ascii="Times New Roman" w:eastAsia="Times New Roman" w:hAnsi="Times New Roman" w:cs="Times New Roman"/>
          <w:sz w:val="24"/>
          <w:szCs w:val="24"/>
          <w:lang w:eastAsia="ru-RU"/>
        </w:rPr>
        <w:t xml:space="preserve">                                                    </w:t>
      </w:r>
      <w:r w:rsidR="00F864B9" w:rsidRPr="008C35D6">
        <w:rPr>
          <w:rFonts w:ascii="Times New Roman" w:eastAsia="Times New Roman" w:hAnsi="Times New Roman" w:cs="Times New Roman"/>
          <w:sz w:val="24"/>
          <w:szCs w:val="24"/>
          <w:lang w:eastAsia="ru-RU"/>
        </w:rPr>
        <w:t>(</w:t>
      </w:r>
      <w:proofErr w:type="spellStart"/>
      <w:r w:rsidR="00F864B9" w:rsidRPr="008C35D6">
        <w:rPr>
          <w:rFonts w:ascii="Times New Roman" w:eastAsia="Times New Roman" w:hAnsi="Times New Roman" w:cs="Times New Roman"/>
          <w:sz w:val="24"/>
          <w:szCs w:val="24"/>
          <w:lang w:eastAsia="ru-RU"/>
        </w:rPr>
        <w:t>Микова</w:t>
      </w:r>
      <w:proofErr w:type="spellEnd"/>
      <w:r w:rsidR="00F864B9" w:rsidRPr="008C35D6">
        <w:rPr>
          <w:rFonts w:ascii="Times New Roman" w:eastAsia="Times New Roman" w:hAnsi="Times New Roman" w:cs="Times New Roman"/>
          <w:sz w:val="24"/>
          <w:szCs w:val="24"/>
          <w:lang w:eastAsia="ru-RU"/>
        </w:rPr>
        <w:t xml:space="preserve"> Т.А.)</w:t>
      </w:r>
    </w:p>
    <w:p w:rsidR="005A4FCB" w:rsidRPr="008C35D6" w:rsidRDefault="005A4FCB" w:rsidP="005A4FCB">
      <w:pPr>
        <w:pStyle w:val="ac"/>
        <w:ind w:left="708"/>
        <w:jc w:val="both"/>
        <w:rPr>
          <w:rFonts w:ascii="Times New Roman" w:eastAsia="Times New Roman" w:hAnsi="Times New Roman" w:cs="Times New Roman"/>
          <w:sz w:val="24"/>
          <w:szCs w:val="24"/>
          <w:shd w:val="clear" w:color="auto" w:fill="FFFFFF"/>
          <w:lang w:eastAsia="ru-RU"/>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F864B9">
      <w:pPr>
        <w:pStyle w:val="ac"/>
        <w:ind w:left="708"/>
        <w:jc w:val="center"/>
        <w:rPr>
          <w:rFonts w:ascii="Times New Roman" w:hAnsi="Times New Roman" w:cs="Times New Roman"/>
          <w:b/>
          <w:sz w:val="24"/>
          <w:szCs w:val="24"/>
        </w:rPr>
      </w:pPr>
      <w:r w:rsidRPr="008C35D6">
        <w:rPr>
          <w:rFonts w:ascii="Times New Roman" w:hAnsi="Times New Roman" w:cs="Times New Roman"/>
          <w:b/>
          <w:sz w:val="24"/>
          <w:szCs w:val="24"/>
        </w:rPr>
        <w:t>Порядок получения выплаты на детей от 3 до 7 лет</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hAnsi="Times New Roman" w:cs="Times New Roman"/>
          <w:sz w:val="24"/>
          <w:szCs w:val="24"/>
        </w:rPr>
        <w:t>У</w:t>
      </w:r>
      <w:r w:rsidRPr="008C35D6">
        <w:rPr>
          <w:rFonts w:ascii="Times New Roman" w:eastAsia="Times New Roman" w:hAnsi="Times New Roman" w:cs="Times New Roman"/>
          <w:sz w:val="24"/>
          <w:szCs w:val="24"/>
          <w:lang w:eastAsia="ru-RU"/>
        </w:rPr>
        <w:t>казом Президента Российской Федерации от 20.03.2020 №199  «О дополнительных мерах государственной поддержки семей, имеющих детей» установлена ежемесячная денежная выплата  на ребенка в возрасте от трех до семи лет включительно.</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lastRenderedPageBreak/>
        <w:t>В соответствии с п. 3 названного Указа ежемесячная выплата предоставляется,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законом от 24 октября 1997 г. №134-ФЗ «О прожиточном минимуме в Российской Федерации»  на дату обращения за назначением ежемесячной выплаты.</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Пунктом 4 Указа Президента РФ от 20.03.2020 №199  «О дополнительных мерах государственной поддержки семей, имеющих детей» Правительству Российской Федерации поручено утвердить основные требования к порядку и условиям предоставления ежемесячной выплаты, примерный перечень документов (сведений), необходимых для ее назначения, типовую форму заявления о назначении ежемесячной выплаты, предоставив гражданам возможность выбора способа обращения за ее назначением, в том числе через многофункциональные центры</w:t>
      </w:r>
      <w:proofErr w:type="gramEnd"/>
      <w:r w:rsidRPr="008C35D6">
        <w:rPr>
          <w:rFonts w:ascii="Times New Roman" w:eastAsia="Times New Roman" w:hAnsi="Times New Roman" w:cs="Times New Roman"/>
          <w:sz w:val="24"/>
          <w:szCs w:val="24"/>
          <w:lang w:eastAsia="ru-RU"/>
        </w:rPr>
        <w:t xml:space="preserve">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Основные требования к порядку назначения и осуществления ежемесячной денежной выплаты на ребенка в возрасте от 3 до 7 лет включительно утверждены постановлением Правительства РФ от 31.03.2020 №384 (далее – Основные требования).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В соответствии с п. 4 Основных требований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Российской Федерации.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Пунктами 5,6 Основных требований предусмотрено, что ежемесячная выплата осуществляется со дня достижения ребенком возраста 3 лет до достижения ребенком возраста 8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Согласно п. 7 Основных требований, в случае наличия в семье нескольких детей в возрасте от 3 до 7 лет включительно ежемесячная выплата осуществляется на каждого ребенка.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Необходимо обратить внимание на то, что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 (п. 8 Основных требований).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Заявление о назначении ежемесячной выплаты подается в орган исполнительной власти субъекта Российской Федерации, уполномоченный на осуществление ежемесячной выплаты, либо в организацию, находящуюся в ведении указанного уполномоченного органа, которой в соответствии с законодательством субъекта Российской Федерации переданы полномочия по осуществлению ежемесячной выплаты (далее - уполномоченный орган). Применительно к Новосибирской области – в центры социальной поддержки населения.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Заявление может быть подано лично по месту жительства (пребывания), через многофункциональный центр предоставления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а также с использованием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w:t>
      </w:r>
      <w:proofErr w:type="gramEnd"/>
      <w:r w:rsidRPr="008C35D6">
        <w:rPr>
          <w:rFonts w:ascii="Times New Roman" w:eastAsia="Times New Roman" w:hAnsi="Times New Roman" w:cs="Times New Roman"/>
          <w:sz w:val="24"/>
          <w:szCs w:val="24"/>
          <w:lang w:eastAsia="ru-RU"/>
        </w:rPr>
        <w:t xml:space="preserve">  посредством почтовой связи способом, позволяющим подтвердить факт и дату отправления.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Заявление подается в соответствии с типовой формой, утвержденной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lastRenderedPageBreak/>
        <w:t>Документы (сведения), необходимые для назначения ежемесячной выплаты, примерный перечень которых утвержден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r w:rsidRPr="008C35D6">
        <w:rPr>
          <w:rFonts w:ascii="Times New Roman" w:eastAsia="Times New Roman" w:hAnsi="Times New Roman" w:cs="Times New Roman"/>
          <w:sz w:val="24"/>
          <w:szCs w:val="24"/>
          <w:lang w:eastAsia="ru-RU"/>
        </w:rPr>
        <w:t xml:space="preserve">»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Также заявителем в зависимости от сложившейся у него жизненной ситуации предоставляются сведения и документы, предусмотренные п. 13 Основные требований.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На основании п. 17 Основных требований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Срок принятия решения о назначении либо об отказе в назначении ежемесячной выплаты продлевается на 20 рабочих дней в случае </w:t>
      </w:r>
      <w:proofErr w:type="spellStart"/>
      <w:r w:rsidRPr="008C35D6">
        <w:rPr>
          <w:rFonts w:ascii="Times New Roman" w:eastAsia="Times New Roman" w:hAnsi="Times New Roman" w:cs="Times New Roman"/>
          <w:sz w:val="24"/>
          <w:szCs w:val="24"/>
          <w:lang w:eastAsia="ru-RU"/>
        </w:rPr>
        <w:t>непоступления</w:t>
      </w:r>
      <w:proofErr w:type="spellEnd"/>
      <w:r w:rsidRPr="008C35D6">
        <w:rPr>
          <w:rFonts w:ascii="Times New Roman" w:eastAsia="Times New Roman" w:hAnsi="Times New Roman" w:cs="Times New Roman"/>
          <w:sz w:val="24"/>
          <w:szCs w:val="24"/>
          <w:lang w:eastAsia="ru-RU"/>
        </w:rPr>
        <w:t xml:space="preserve"> документов (сведений), запрашиваемых в рамках межведомственного взаимодействия.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 </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b/>
          <w:sz w:val="24"/>
          <w:szCs w:val="24"/>
        </w:rPr>
      </w:pPr>
      <w:r w:rsidRPr="008C35D6">
        <w:rPr>
          <w:rFonts w:ascii="Times New Roman" w:hAnsi="Times New Roman" w:cs="Times New Roman"/>
          <w:b/>
          <w:sz w:val="24"/>
          <w:szCs w:val="24"/>
        </w:rPr>
        <w:t>Собственнику жилого помещения удалось взыскать с управляющей организации компенсацию морального вреда в размере 500 000 рублей</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Отсутствие освещения в подъезде МКД может дорого обойтись как жильцу, так и управляющей организации (определение Девятого кассационного суда общей юрисдикции от 10 марта 2022 г. № 88 – 457/2022).</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Спускаясь по лестнице в темном подъезде, жительница г. Южно-Сахалинска </w:t>
      </w:r>
      <w:proofErr w:type="gramStart"/>
      <w:r w:rsidRPr="008C35D6">
        <w:rPr>
          <w:rFonts w:ascii="Times New Roman" w:hAnsi="Times New Roman" w:cs="Times New Roman"/>
          <w:sz w:val="24"/>
          <w:szCs w:val="24"/>
        </w:rPr>
        <w:t>подвернула ногу и упала</w:t>
      </w:r>
      <w:proofErr w:type="gramEnd"/>
      <w:r w:rsidRPr="008C35D6">
        <w:rPr>
          <w:rFonts w:ascii="Times New Roman" w:hAnsi="Times New Roman" w:cs="Times New Roman"/>
          <w:sz w:val="24"/>
          <w:szCs w:val="24"/>
        </w:rPr>
        <w:t xml:space="preserve">. Самостоятельно встать не смогла. Приехавшая скорая помощь отвезла женщину в больницу, где были зафиксированы переломы со смещением. </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Пострадавшей сделали операцию. Некоторое время она находилась на лечении в стационаре, а потом ее выписали на амбулаторное долечивание с наблюдением у травматолога. На протяжении почти трех месяцев у женщины на 100% была утрачена трудоспособность, она не могла самостоятельно выходить из дома и полноценно себя обслуживать. В связи с этим обратилась в суд с иском к управляющей организации (УО).</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В исковом заявлении просила взыскать с УО утраченный заработок — 74 400 рублей и компенсацию морального вреда — 700 000 рублей. Свои требования женщина мотивировала тем, что она </w:t>
      </w:r>
      <w:proofErr w:type="gramStart"/>
      <w:r w:rsidRPr="008C35D6">
        <w:rPr>
          <w:rFonts w:ascii="Times New Roman" w:hAnsi="Times New Roman" w:cs="Times New Roman"/>
          <w:sz w:val="24"/>
          <w:szCs w:val="24"/>
        </w:rPr>
        <w:t>упала и получила</w:t>
      </w:r>
      <w:proofErr w:type="gramEnd"/>
      <w:r w:rsidRPr="008C35D6">
        <w:rPr>
          <w:rFonts w:ascii="Times New Roman" w:hAnsi="Times New Roman" w:cs="Times New Roman"/>
          <w:sz w:val="24"/>
          <w:szCs w:val="24"/>
        </w:rPr>
        <w:t xml:space="preserve"> серьезные травмы именно из-за отсутствия освещения в подъезде.</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УО с требованиями не согласилась. Факт падения в подъезде МКД подвергла сомнению, ссылаясь на то, что пострадавшая могла упасть в другом месте и дойти до своего подъезда.</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Суд первой инстанции удовлетворил исковые требования частично, взыскав с УО заявленную сумму утраченного заработка и компенсацию морального вреда в размере 500 000 рублей.</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Выезжавший на место падения фельдшер пояснил, что в самом </w:t>
      </w:r>
      <w:proofErr w:type="gramStart"/>
      <w:r w:rsidRPr="008C35D6">
        <w:rPr>
          <w:rFonts w:ascii="Times New Roman" w:hAnsi="Times New Roman" w:cs="Times New Roman"/>
          <w:sz w:val="24"/>
          <w:szCs w:val="24"/>
        </w:rPr>
        <w:t>подъезде было темно и свет попадал</w:t>
      </w:r>
      <w:proofErr w:type="gramEnd"/>
      <w:r w:rsidRPr="008C35D6">
        <w:rPr>
          <w:rFonts w:ascii="Times New Roman" w:hAnsi="Times New Roman" w:cs="Times New Roman"/>
          <w:sz w:val="24"/>
          <w:szCs w:val="24"/>
        </w:rPr>
        <w:t xml:space="preserve"> от открытой двери. Пострадавшая не могла самостоятельно передвигаться. Отсутствие освещения на момент происшествия подтвердил и еще один свидетель.</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lastRenderedPageBreak/>
        <w:t xml:space="preserve">Согласно заключению судебно-медицинской экспертизы, характер, механизм и локализация телесных повреждений пострадавшей не исключают возможность их одномоментного причинения в срок и при обстоятельствах, указанных в исковом заявлении. </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Эксперт пришел к выводу, что полученные травмы квалифицируются в совокупности «как телесное повреждение, причинившее тяжкий вред здоровью, по признаку значительной стойкой утраты общей трудоспособности не менее 1/3 (стойкая утрата общей трудоспособности свыше 30%)».</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УО не доказала, что пострадавшая могла получить травмы не в подъезде МКД, а при иных обстоятельствах и в другое время.</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Управляющая организация с вынесенным решением не </w:t>
      </w:r>
      <w:proofErr w:type="gramStart"/>
      <w:r w:rsidRPr="008C35D6">
        <w:rPr>
          <w:rFonts w:ascii="Times New Roman" w:hAnsi="Times New Roman" w:cs="Times New Roman"/>
          <w:sz w:val="24"/>
          <w:szCs w:val="24"/>
        </w:rPr>
        <w:t>согласилась и подала</w:t>
      </w:r>
      <w:proofErr w:type="gramEnd"/>
      <w:r w:rsidRPr="008C35D6">
        <w:rPr>
          <w:rFonts w:ascii="Times New Roman" w:hAnsi="Times New Roman" w:cs="Times New Roman"/>
          <w:sz w:val="24"/>
          <w:szCs w:val="24"/>
        </w:rPr>
        <w:t xml:space="preserve"> апелляционную жалобу. Ссылалась на то, что пострадавшая упала не из-за отсутствия освещения в подъезде МКД, а потому что </w:t>
      </w:r>
      <w:proofErr w:type="gramStart"/>
      <w:r w:rsidRPr="008C35D6">
        <w:rPr>
          <w:rFonts w:ascii="Times New Roman" w:hAnsi="Times New Roman" w:cs="Times New Roman"/>
          <w:sz w:val="24"/>
          <w:szCs w:val="24"/>
        </w:rPr>
        <w:t>торопилась и сама не включила</w:t>
      </w:r>
      <w:proofErr w:type="gramEnd"/>
      <w:r w:rsidRPr="008C35D6">
        <w:rPr>
          <w:rFonts w:ascii="Times New Roman" w:hAnsi="Times New Roman" w:cs="Times New Roman"/>
          <w:sz w:val="24"/>
          <w:szCs w:val="24"/>
        </w:rPr>
        <w:t xml:space="preserve"> свет. Также УО посчитала размер компенсации морального вреда </w:t>
      </w:r>
      <w:proofErr w:type="gramStart"/>
      <w:r w:rsidRPr="008C35D6">
        <w:rPr>
          <w:rFonts w:ascii="Times New Roman" w:hAnsi="Times New Roman" w:cs="Times New Roman"/>
          <w:sz w:val="24"/>
          <w:szCs w:val="24"/>
        </w:rPr>
        <w:t>завышенным</w:t>
      </w:r>
      <w:proofErr w:type="gramEnd"/>
      <w:r w:rsidRPr="008C35D6">
        <w:rPr>
          <w:rFonts w:ascii="Times New Roman" w:hAnsi="Times New Roman" w:cs="Times New Roman"/>
          <w:sz w:val="24"/>
          <w:szCs w:val="24"/>
        </w:rPr>
        <w:t>.</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Апелляционный суд оставил жалобу УО без удовлетворения, а решение нижестоящего суда без изменений.</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«С учетом совокупности обстоятельств, а также, учитывая принцип разумности и справедливости, и, принимая во внимание причинения истцу тяжкого вреда ее здоровью, степень ее нравственных страданий и степень вины ответчика, суд правомерно взыскал с ответчика в пользу истца компенсацию морального вреда в размере 500 000 рублей».</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Кассационный суд также встал на сторону пострадавшей, оставив вынесенные решения без изменений.</w:t>
      </w:r>
    </w:p>
    <w:p w:rsidR="005A4FCB" w:rsidRPr="008C35D6" w:rsidRDefault="005A4FCB" w:rsidP="005A4FCB">
      <w:pPr>
        <w:pStyle w:val="ac"/>
        <w:ind w:left="708"/>
        <w:jc w:val="both"/>
        <w:rPr>
          <w:rFonts w:ascii="Times New Roman" w:hAnsi="Times New Roman" w:cs="Times New Roman"/>
          <w:sz w:val="24"/>
          <w:szCs w:val="24"/>
        </w:rPr>
      </w:pPr>
      <w:proofErr w:type="gramStart"/>
      <w:r w:rsidRPr="008C35D6">
        <w:rPr>
          <w:rFonts w:ascii="Times New Roman" w:hAnsi="Times New Roman" w:cs="Times New Roman"/>
          <w:sz w:val="24"/>
          <w:szCs w:val="24"/>
        </w:rPr>
        <w:t>Разъясняю, что согласно ч. 2 ст. 162 ЖК РФ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и пр.)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w:t>
      </w:r>
      <w:proofErr w:type="gramEnd"/>
      <w:r w:rsidRPr="008C35D6">
        <w:rPr>
          <w:rFonts w:ascii="Times New Roman" w:hAnsi="Times New Roman" w:cs="Times New Roman"/>
          <w:sz w:val="24"/>
          <w:szCs w:val="24"/>
        </w:rPr>
        <w:t xml:space="preserve"> </w:t>
      </w:r>
      <w:proofErr w:type="gramStart"/>
      <w:r w:rsidRPr="008C35D6">
        <w:rPr>
          <w:rFonts w:ascii="Times New Roman" w:hAnsi="Times New Roman" w:cs="Times New Roman"/>
          <w:sz w:val="24"/>
          <w:szCs w:val="24"/>
        </w:rPr>
        <w:t>доме</w:t>
      </w:r>
      <w:proofErr w:type="gramEnd"/>
      <w:r w:rsidRPr="008C35D6">
        <w:rPr>
          <w:rFonts w:ascii="Times New Roman" w:hAnsi="Times New Roman" w:cs="Times New Roman"/>
          <w:sz w:val="24"/>
          <w:szCs w:val="24"/>
        </w:rPr>
        <w:t>, предоставлять коммунальные услуги собственникам помещений в таком доме и пользующимся помещениями в этом доме лицам или в случаях, предусмотренных ст. 157.2 ЖК РФ,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5A4FCB" w:rsidRPr="008C35D6" w:rsidRDefault="005A4FCB" w:rsidP="005A4FCB">
      <w:pPr>
        <w:pStyle w:val="ac"/>
        <w:ind w:left="708"/>
        <w:jc w:val="both"/>
        <w:rPr>
          <w:rFonts w:ascii="Times New Roman" w:hAnsi="Times New Roman" w:cs="Times New Roman"/>
          <w:sz w:val="24"/>
          <w:szCs w:val="24"/>
        </w:rPr>
      </w:pPr>
      <w:proofErr w:type="gramStart"/>
      <w:r w:rsidRPr="008C35D6">
        <w:rPr>
          <w:rFonts w:ascii="Times New Roman" w:hAnsi="Times New Roman" w:cs="Times New Roman"/>
          <w:sz w:val="24"/>
          <w:szCs w:val="24"/>
        </w:rPr>
        <w:t>В соответствии с п. 2.3 ст.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w:t>
      </w:r>
      <w:proofErr w:type="gramEnd"/>
      <w:r w:rsidRPr="008C35D6">
        <w:rPr>
          <w:rFonts w:ascii="Times New Roman" w:hAnsi="Times New Roman" w:cs="Times New Roman"/>
          <w:sz w:val="24"/>
          <w:szCs w:val="24"/>
        </w:rPr>
        <w:t xml:space="preserve"> </w:t>
      </w:r>
      <w:proofErr w:type="gramStart"/>
      <w:r w:rsidRPr="008C35D6">
        <w:rPr>
          <w:rFonts w:ascii="Times New Roman" w:hAnsi="Times New Roman" w:cs="Times New Roman"/>
          <w:sz w:val="24"/>
          <w:szCs w:val="24"/>
        </w:rPr>
        <w:t>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roofErr w:type="gramEnd"/>
    </w:p>
    <w:p w:rsidR="005A4FCB" w:rsidRPr="008C35D6" w:rsidRDefault="005A4FCB" w:rsidP="005A4FCB">
      <w:pPr>
        <w:pStyle w:val="ac"/>
        <w:ind w:left="708"/>
        <w:jc w:val="both"/>
        <w:rPr>
          <w:rFonts w:ascii="Times New Roman" w:hAnsi="Times New Roman" w:cs="Times New Roman"/>
          <w:sz w:val="24"/>
          <w:szCs w:val="24"/>
          <w:lang w:eastAsia="ru-RU"/>
        </w:rPr>
      </w:pPr>
      <w:r w:rsidRPr="008C35D6">
        <w:rPr>
          <w:rFonts w:ascii="Times New Roman" w:hAnsi="Times New Roman" w:cs="Times New Roman"/>
          <w:sz w:val="24"/>
          <w:szCs w:val="24"/>
          <w:lang w:eastAsia="ru-RU"/>
        </w:rPr>
        <w:t>Определены особенности проведения специальной оценки условий труда медицинских работников, оказывающих паллиативную медицинскую помощь.</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Текст</w:t>
      </w:r>
      <w:proofErr w:type="gramStart"/>
      <w:r w:rsidRPr="008C35D6">
        <w:rPr>
          <w:rFonts w:ascii="Times New Roman" w:eastAsia="Times New Roman" w:hAnsi="Times New Roman" w:cs="Times New Roman"/>
          <w:sz w:val="24"/>
          <w:szCs w:val="24"/>
          <w:lang w:eastAsia="ru-RU"/>
        </w:rPr>
        <w:t> П</w:t>
      </w:r>
      <w:proofErr w:type="gramEnd"/>
      <w:r w:rsidRPr="008C35D6">
        <w:rPr>
          <w:rFonts w:ascii="Times New Roman" w:eastAsia="Times New Roman" w:hAnsi="Times New Roman" w:cs="Times New Roman"/>
          <w:sz w:val="24"/>
          <w:szCs w:val="24"/>
          <w:lang w:eastAsia="ru-RU"/>
        </w:rPr>
        <w:t>оделиться</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Приказом Минтруда России от 29.09.2021 № 664н утверждены особенности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w:t>
      </w:r>
      <w:r w:rsidRPr="008C35D6">
        <w:rPr>
          <w:rFonts w:ascii="Times New Roman" w:eastAsia="Times New Roman" w:hAnsi="Times New Roman" w:cs="Times New Roman"/>
          <w:sz w:val="24"/>
          <w:szCs w:val="24"/>
          <w:lang w:eastAsia="ru-RU"/>
        </w:rPr>
        <w:lastRenderedPageBreak/>
        <w:t>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Определено, что 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химический фактор и биологический факторы, тяжесть и напряженность трудового процесса.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При отнесении условий труда к классу (подклассу) условий труда на рабочих местах дополнительно оценивается их </w:t>
      </w:r>
      <w:proofErr w:type="spellStart"/>
      <w:r w:rsidRPr="008C35D6">
        <w:rPr>
          <w:rFonts w:ascii="Times New Roman" w:eastAsia="Times New Roman" w:hAnsi="Times New Roman" w:cs="Times New Roman"/>
          <w:sz w:val="24"/>
          <w:szCs w:val="24"/>
          <w:lang w:eastAsia="ru-RU"/>
        </w:rPr>
        <w:t>травмоопасность</w:t>
      </w:r>
      <w:proofErr w:type="spellEnd"/>
      <w:r w:rsidRPr="008C35D6">
        <w:rPr>
          <w:rFonts w:ascii="Times New Roman" w:eastAsia="Times New Roman" w:hAnsi="Times New Roman" w:cs="Times New Roman"/>
          <w:sz w:val="24"/>
          <w:szCs w:val="24"/>
          <w:lang w:eastAsia="ru-RU"/>
        </w:rPr>
        <w:t xml:space="preserve">. Результаты оценки </w:t>
      </w:r>
      <w:proofErr w:type="spellStart"/>
      <w:r w:rsidRPr="008C35D6">
        <w:rPr>
          <w:rFonts w:ascii="Times New Roman" w:eastAsia="Times New Roman" w:hAnsi="Times New Roman" w:cs="Times New Roman"/>
          <w:sz w:val="24"/>
          <w:szCs w:val="24"/>
          <w:lang w:eastAsia="ru-RU"/>
        </w:rPr>
        <w:t>травмоопасности</w:t>
      </w:r>
      <w:proofErr w:type="spellEnd"/>
      <w:r w:rsidRPr="008C35D6">
        <w:rPr>
          <w:rFonts w:ascii="Times New Roman" w:eastAsia="Times New Roman" w:hAnsi="Times New Roman" w:cs="Times New Roman"/>
          <w:sz w:val="24"/>
          <w:szCs w:val="24"/>
          <w:lang w:eastAsia="ru-RU"/>
        </w:rPr>
        <w:t xml:space="preserve">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w:t>
      </w:r>
      <w:proofErr w:type="spellStart"/>
      <w:r w:rsidRPr="008C35D6">
        <w:rPr>
          <w:rFonts w:ascii="Times New Roman" w:eastAsia="Times New Roman" w:hAnsi="Times New Roman" w:cs="Times New Roman"/>
          <w:sz w:val="24"/>
          <w:szCs w:val="24"/>
          <w:lang w:eastAsia="ru-RU"/>
        </w:rPr>
        <w:t>травмоопасности</w:t>
      </w:r>
      <w:proofErr w:type="spellEnd"/>
      <w:r w:rsidRPr="008C35D6">
        <w:rPr>
          <w:rFonts w:ascii="Times New Roman" w:eastAsia="Times New Roman" w:hAnsi="Times New Roman" w:cs="Times New Roman"/>
          <w:sz w:val="24"/>
          <w:szCs w:val="24"/>
          <w:lang w:eastAsia="ru-RU"/>
        </w:rPr>
        <w:t xml:space="preserve"> рабочих мест к опасному классу </w:t>
      </w:r>
      <w:proofErr w:type="spellStart"/>
      <w:r w:rsidRPr="008C35D6">
        <w:rPr>
          <w:rFonts w:ascii="Times New Roman" w:eastAsia="Times New Roman" w:hAnsi="Times New Roman" w:cs="Times New Roman"/>
          <w:sz w:val="24"/>
          <w:szCs w:val="24"/>
          <w:lang w:eastAsia="ru-RU"/>
        </w:rPr>
        <w:t>травмоопасности</w:t>
      </w:r>
      <w:proofErr w:type="spellEnd"/>
      <w:r w:rsidRPr="008C35D6">
        <w:rPr>
          <w:rFonts w:ascii="Times New Roman" w:eastAsia="Times New Roman" w:hAnsi="Times New Roman" w:cs="Times New Roman"/>
          <w:sz w:val="24"/>
          <w:szCs w:val="24"/>
          <w:lang w:eastAsia="ru-RU"/>
        </w:rPr>
        <w:t xml:space="preserve"> итоговый класс (подкласс) условий труда на таких рабочих местах повышается на одну степень.</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Приказ вступает в силу с 1 сентября 2022 г. и действует до 31 августа 2028 г.</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Старший помощник Искитимского</w:t>
      </w:r>
    </w:p>
    <w:p w:rsidR="00F864B9" w:rsidRPr="008C35D6" w:rsidRDefault="005A4FCB" w:rsidP="00F864B9">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межрайонного прокурора</w:t>
      </w:r>
      <w:r w:rsidR="00F864B9" w:rsidRPr="008C35D6">
        <w:rPr>
          <w:rFonts w:ascii="Times New Roman" w:eastAsia="Times New Roman" w:hAnsi="Times New Roman" w:cs="Times New Roman"/>
          <w:sz w:val="24"/>
          <w:szCs w:val="24"/>
          <w:lang w:eastAsia="ru-RU"/>
        </w:rPr>
        <w:t xml:space="preserve"> </w:t>
      </w:r>
      <w:r w:rsidR="00F864B9" w:rsidRPr="008C35D6">
        <w:rPr>
          <w:rFonts w:ascii="Times New Roman" w:eastAsia="Times New Roman" w:hAnsi="Times New Roman" w:cs="Times New Roman"/>
          <w:sz w:val="24"/>
          <w:szCs w:val="24"/>
          <w:lang w:eastAsia="ru-RU"/>
        </w:rPr>
        <w:t>младший советник юстиции                                                          Е.И. Барт</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b/>
          <w:bCs/>
          <w:sz w:val="24"/>
          <w:szCs w:val="24"/>
        </w:rPr>
        <w:t xml:space="preserve">Введена уголовная ответственность за распространение заведомо ложной информации об использовании Вооруженных Сил РФ </w:t>
      </w:r>
      <w:r w:rsidRPr="008C35D6">
        <w:rPr>
          <w:rFonts w:ascii="Times New Roman" w:hAnsi="Times New Roman" w:cs="Times New Roman"/>
          <w:bCs/>
          <w:sz w:val="24"/>
          <w:szCs w:val="24"/>
        </w:rPr>
        <w:t>(</w:t>
      </w:r>
      <w:r w:rsidRPr="008C35D6">
        <w:rPr>
          <w:rFonts w:ascii="Times New Roman" w:hAnsi="Times New Roman" w:cs="Times New Roman"/>
          <w:sz w:val="24"/>
          <w:szCs w:val="24"/>
        </w:rPr>
        <w:t>Федеральный закон от 04.03.2022 N 32-ФЗ "О внесении изменений в Уголовный кодекс Российской Федерации и статьи 31 и 151 Уголовно-процессуального кодекса Российской Федерации")</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В Уголовный кодекс Российской Федерации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 За совершение преступления, предусмотренного данной статьей, законодатель установил наказание от штрафа в размере до пяти миллионов рублей, либо лишение свободы на срок до 15 лет.</w:t>
      </w:r>
    </w:p>
    <w:p w:rsidR="005A4FCB" w:rsidRPr="008C35D6" w:rsidRDefault="005A4FCB" w:rsidP="005A4FCB">
      <w:pPr>
        <w:pStyle w:val="ac"/>
        <w:ind w:left="708"/>
        <w:jc w:val="both"/>
        <w:rPr>
          <w:rFonts w:ascii="Times New Roman" w:hAnsi="Times New Roman" w:cs="Times New Roman"/>
          <w:sz w:val="24"/>
          <w:szCs w:val="24"/>
        </w:rPr>
      </w:pPr>
      <w:proofErr w:type="gramStart"/>
      <w:r w:rsidRPr="008C35D6">
        <w:rPr>
          <w:rFonts w:ascii="Times New Roman" w:hAnsi="Times New Roman" w:cs="Times New Roman"/>
          <w:sz w:val="24"/>
          <w:szCs w:val="24"/>
        </w:rPr>
        <w:t>Уголовный кодекс Российской Федерации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roofErr w:type="gramEnd"/>
      <w:r w:rsidRPr="008C35D6">
        <w:rPr>
          <w:rFonts w:ascii="Times New Roman" w:hAnsi="Times New Roman" w:cs="Times New Roman"/>
          <w:sz w:val="24"/>
          <w:szCs w:val="24"/>
        </w:rPr>
        <w:t xml:space="preserve"> За совершение преступления, предусмотренного данной статьей, законодатель установил наказание от штрафа в размере до одного миллиона рублей, либо лишение свободы на срок до 5 лет.</w:t>
      </w:r>
    </w:p>
    <w:p w:rsidR="005A4FCB" w:rsidRPr="008C35D6" w:rsidRDefault="005A4FCB" w:rsidP="005A4FCB">
      <w:pPr>
        <w:pStyle w:val="ac"/>
        <w:ind w:left="708"/>
        <w:jc w:val="both"/>
        <w:rPr>
          <w:rFonts w:ascii="Times New Roman" w:hAnsi="Times New Roman" w:cs="Times New Roman"/>
          <w:sz w:val="24"/>
          <w:szCs w:val="24"/>
        </w:rPr>
      </w:pPr>
      <w:r w:rsidRPr="008C35D6">
        <w:rPr>
          <w:rFonts w:ascii="Times New Roman" w:hAnsi="Times New Roman" w:cs="Times New Roman"/>
          <w:sz w:val="24"/>
          <w:szCs w:val="24"/>
        </w:rPr>
        <w:t xml:space="preserve">Кроме того, новой статьей 284.2 Уголовного кодекса Российской Федерации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 За совершение преступления, предусмотренного данной статьей, законодатель установил наказание от штрафа в размере до пятисот тысяч рублей или </w:t>
      </w:r>
      <w:r w:rsidRPr="008C35D6">
        <w:rPr>
          <w:rFonts w:ascii="Times New Roman" w:hAnsi="Times New Roman" w:cs="Times New Roman"/>
          <w:sz w:val="24"/>
          <w:szCs w:val="24"/>
        </w:rPr>
        <w:lastRenderedPageBreak/>
        <w:t>в размере заработной платы или иного дохода осужденного за период до трех лет, либо лишением свободы на срок до трех лет.</w:t>
      </w:r>
    </w:p>
    <w:p w:rsidR="005A4FCB" w:rsidRPr="008C35D6" w:rsidRDefault="005A4FCB" w:rsidP="008C35D6">
      <w:pPr>
        <w:pStyle w:val="ac"/>
        <w:ind w:left="708"/>
        <w:jc w:val="center"/>
        <w:rPr>
          <w:rFonts w:ascii="Times New Roman" w:eastAsia="Times New Roman" w:hAnsi="Times New Roman" w:cs="Times New Roman"/>
          <w:sz w:val="24"/>
          <w:szCs w:val="24"/>
          <w:lang w:eastAsia="ru-RU"/>
        </w:rPr>
      </w:pPr>
      <w:r w:rsidRPr="008C35D6">
        <w:rPr>
          <w:rFonts w:ascii="Times New Roman" w:eastAsia="Times New Roman" w:hAnsi="Times New Roman" w:cs="Times New Roman"/>
          <w:b/>
          <w:bCs/>
          <w:sz w:val="24"/>
          <w:szCs w:val="24"/>
          <w:lang w:eastAsia="ru-RU"/>
        </w:rPr>
        <w:t>Упрощен порядок предоставления земельных участков российским гражданам и организациям</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Постановлением Правительства РФ от 09.04.2022 N 629</w:t>
      </w:r>
      <w:r w:rsidRPr="008C35D6">
        <w:rPr>
          <w:rFonts w:ascii="Times New Roman" w:eastAsia="Times New Roman" w:hAnsi="Times New Roman" w:cs="Times New Roman"/>
          <w:sz w:val="24"/>
          <w:szCs w:val="24"/>
          <w:lang w:eastAsia="ru-RU"/>
        </w:rPr>
        <w:br/>
        <w:t>"Об особенностях регулирования земельных отношений в Российской Федерации в 2022 году"</w:t>
      </w:r>
      <w:r w:rsidRPr="008C35D6">
        <w:rPr>
          <w:rFonts w:ascii="Times New Roman" w:hAnsi="Times New Roman" w:cs="Times New Roman"/>
          <w:sz w:val="24"/>
          <w:szCs w:val="24"/>
        </w:rPr>
        <w:t xml:space="preserve"> </w:t>
      </w:r>
      <w:r w:rsidRPr="008C35D6">
        <w:rPr>
          <w:rFonts w:ascii="Times New Roman" w:eastAsia="Times New Roman" w:hAnsi="Times New Roman" w:cs="Times New Roman"/>
          <w:sz w:val="24"/>
          <w:szCs w:val="24"/>
          <w:lang w:eastAsia="ru-RU"/>
        </w:rPr>
        <w:t>упрощен порядок предоставления земельных участков российским гражданам и организациям.</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Так, в частности,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8C35D6">
        <w:rPr>
          <w:rFonts w:ascii="Times New Roman" w:eastAsia="Times New Roman" w:hAnsi="Times New Roman" w:cs="Times New Roman"/>
          <w:sz w:val="24"/>
          <w:szCs w:val="24"/>
          <w:lang w:eastAsia="ru-RU"/>
        </w:rPr>
        <w:t>импортозамещения</w:t>
      </w:r>
      <w:proofErr w:type="spellEnd"/>
      <w:r w:rsidRPr="008C35D6">
        <w:rPr>
          <w:rFonts w:ascii="Times New Roman" w:eastAsia="Times New Roman" w:hAnsi="Times New Roman" w:cs="Times New Roman"/>
          <w:sz w:val="24"/>
          <w:szCs w:val="24"/>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регионом.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 xml:space="preserve">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w:t>
      </w:r>
      <w:proofErr w:type="spellStart"/>
      <w:r w:rsidRPr="008C35D6">
        <w:rPr>
          <w:rFonts w:ascii="Times New Roman" w:eastAsia="Times New Roman" w:hAnsi="Times New Roman" w:cs="Times New Roman"/>
          <w:sz w:val="24"/>
          <w:szCs w:val="24"/>
          <w:lang w:eastAsia="ru-RU"/>
        </w:rPr>
        <w:t>неустраненных</w:t>
      </w:r>
      <w:proofErr w:type="spellEnd"/>
      <w:r w:rsidRPr="008C35D6">
        <w:rPr>
          <w:rFonts w:ascii="Times New Roman" w:eastAsia="Times New Roman" w:hAnsi="Times New Roman" w:cs="Times New Roman"/>
          <w:sz w:val="24"/>
          <w:szCs w:val="24"/>
          <w:lang w:eastAsia="ru-RU"/>
        </w:rPr>
        <w:t xml:space="preserve"> нарушениях законодательства при использовании</w:t>
      </w:r>
      <w:proofErr w:type="gramEnd"/>
      <w:r w:rsidRPr="008C35D6">
        <w:rPr>
          <w:rFonts w:ascii="Times New Roman" w:eastAsia="Times New Roman" w:hAnsi="Times New Roman" w:cs="Times New Roman"/>
          <w:sz w:val="24"/>
          <w:szCs w:val="24"/>
          <w:lang w:eastAsia="ru-RU"/>
        </w:rPr>
        <w:t xml:space="preserve"> такого земельного участка. </w:t>
      </w:r>
    </w:p>
    <w:p w:rsidR="005A4FCB" w:rsidRPr="008C35D6" w:rsidRDefault="005A4FCB" w:rsidP="008C35D6">
      <w:pPr>
        <w:pStyle w:val="ac"/>
        <w:ind w:left="708"/>
        <w:jc w:val="center"/>
        <w:rPr>
          <w:rFonts w:ascii="Times New Roman" w:eastAsia="Times New Roman" w:hAnsi="Times New Roman" w:cs="Times New Roman"/>
          <w:sz w:val="24"/>
          <w:szCs w:val="24"/>
          <w:lang w:eastAsia="ru-RU"/>
        </w:rPr>
      </w:pPr>
      <w:r w:rsidRPr="008C35D6">
        <w:rPr>
          <w:rFonts w:ascii="Times New Roman" w:eastAsia="Times New Roman" w:hAnsi="Times New Roman" w:cs="Times New Roman"/>
          <w:b/>
          <w:bCs/>
          <w:sz w:val="24"/>
          <w:szCs w:val="24"/>
          <w:lang w:eastAsia="ru-RU"/>
        </w:rPr>
        <w:t>Установлена административная ответственность за нарушение запрета на публичное отождествление СССР и нацистской Германии</w:t>
      </w:r>
    </w:p>
    <w:p w:rsidR="005A4FCB" w:rsidRPr="008C35D6" w:rsidRDefault="005A4FCB" w:rsidP="008C35D6">
      <w:pPr>
        <w:pStyle w:val="ac"/>
        <w:ind w:left="708" w:firstLine="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Федеральным законом от 16.04.2022 N 103-ФЗ</w:t>
      </w:r>
      <w:r w:rsidRPr="008C35D6">
        <w:rPr>
          <w:rFonts w:ascii="Times New Roman" w:eastAsia="Times New Roman" w:hAnsi="Times New Roman" w:cs="Times New Roman"/>
          <w:sz w:val="24"/>
          <w:szCs w:val="24"/>
          <w:lang w:eastAsia="ru-RU"/>
        </w:rPr>
        <w:br/>
        <w:t>"О внесении изменений в Кодекс Российской Федерации об административных правонарушениях" установлена административная ответственность за нарушение запрета на публичное отождествление СССР и нацистской Германии.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 xml:space="preserve">Согласно включенной в КоАП РФ статье 13.48, нарушение установленного федеральным законом запрета в публичном выступлении, публично </w:t>
      </w:r>
      <w:proofErr w:type="spellStart"/>
      <w:r w:rsidRPr="008C35D6">
        <w:rPr>
          <w:rFonts w:ascii="Times New Roman" w:eastAsia="Times New Roman" w:hAnsi="Times New Roman" w:cs="Times New Roman"/>
          <w:sz w:val="24"/>
          <w:szCs w:val="24"/>
          <w:lang w:eastAsia="ru-RU"/>
        </w:rPr>
        <w:t>демонстрирующемся</w:t>
      </w:r>
      <w:proofErr w:type="spellEnd"/>
      <w:r w:rsidRPr="008C35D6">
        <w:rPr>
          <w:rFonts w:ascii="Times New Roman" w:eastAsia="Times New Roman" w:hAnsi="Times New Roman" w:cs="Times New Roman"/>
          <w:sz w:val="24"/>
          <w:szCs w:val="24"/>
          <w:lang w:eastAsia="ru-RU"/>
        </w:rPr>
        <w:t xml:space="preserve"> произведении, средствах массовой 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w:t>
      </w:r>
      <w:bookmarkStart w:id="0" w:name="_GoBack"/>
      <w:r w:rsidRPr="008C35D6">
        <w:rPr>
          <w:rFonts w:ascii="Times New Roman" w:eastAsia="Times New Roman" w:hAnsi="Times New Roman" w:cs="Times New Roman"/>
          <w:sz w:val="24"/>
          <w:szCs w:val="24"/>
          <w:lang w:eastAsia="ru-RU"/>
        </w:rPr>
        <w:t>нацистской Германии и европейских стран оси, установленными приговором Нюрнбергского трибунала</w:t>
      </w:r>
      <w:bookmarkEnd w:id="0"/>
      <w:r w:rsidRPr="008C35D6">
        <w:rPr>
          <w:rFonts w:ascii="Times New Roman" w:eastAsia="Times New Roman" w:hAnsi="Times New Roman" w:cs="Times New Roman"/>
          <w:sz w:val="24"/>
          <w:szCs w:val="24"/>
          <w:lang w:eastAsia="ru-RU"/>
        </w:rPr>
        <w:t xml:space="preserve"> либо приговорами национальных, военных или</w:t>
      </w:r>
      <w:proofErr w:type="gramEnd"/>
      <w:r w:rsidRPr="008C35D6">
        <w:rPr>
          <w:rFonts w:ascii="Times New Roman" w:eastAsia="Times New Roman" w:hAnsi="Times New Roman" w:cs="Times New Roman"/>
          <w:sz w:val="24"/>
          <w:szCs w:val="24"/>
          <w:lang w:eastAsia="ru-RU"/>
        </w:rPr>
        <w:t xml:space="preserve"> </w:t>
      </w:r>
      <w:proofErr w:type="gramStart"/>
      <w:r w:rsidRPr="008C35D6">
        <w:rPr>
          <w:rFonts w:ascii="Times New Roman" w:eastAsia="Times New Roman" w:hAnsi="Times New Roman" w:cs="Times New Roman"/>
          <w:sz w:val="24"/>
          <w:szCs w:val="24"/>
          <w:lang w:eastAsia="ru-RU"/>
        </w:rPr>
        <w:t>оккупационных трибуналов, а также отрицание решающей роли советского народа в разгроме нацистской Германии и гуманитарной миссии СССР при освобождении стран Европы, влечет наложение административного штрафа: на граждан - в размере от 1 до 2 тыс. рублей либо административный арест на срок до 15 суток; на должностных лиц - от 2 до 4 тыс. рублей;</w:t>
      </w:r>
      <w:proofErr w:type="gramEnd"/>
      <w:r w:rsidRPr="008C35D6">
        <w:rPr>
          <w:rFonts w:ascii="Times New Roman" w:eastAsia="Times New Roman" w:hAnsi="Times New Roman" w:cs="Times New Roman"/>
          <w:sz w:val="24"/>
          <w:szCs w:val="24"/>
          <w:lang w:eastAsia="ru-RU"/>
        </w:rPr>
        <w:t xml:space="preserve"> на юридических лиц - от 10 до 50 тыс. рублей.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За повторное совершение указанного правонарушения предусмотрены увеличенные размеры штрафных санкций, включая дисквалификацию для должностных лиц и административное приостановление деятельности - для юридических лиц. </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F864B9">
      <w:pPr>
        <w:pStyle w:val="ac"/>
        <w:ind w:left="708"/>
        <w:jc w:val="center"/>
        <w:rPr>
          <w:rFonts w:ascii="Times New Roman" w:eastAsia="Times New Roman" w:hAnsi="Times New Roman" w:cs="Times New Roman"/>
          <w:b/>
          <w:bCs/>
          <w:sz w:val="24"/>
          <w:szCs w:val="24"/>
          <w:lang w:eastAsia="ru-RU"/>
        </w:rPr>
      </w:pPr>
      <w:r w:rsidRPr="008C35D6">
        <w:rPr>
          <w:rFonts w:ascii="Times New Roman" w:eastAsia="Times New Roman" w:hAnsi="Times New Roman" w:cs="Times New Roman"/>
          <w:b/>
          <w:bCs/>
          <w:sz w:val="24"/>
          <w:szCs w:val="24"/>
          <w:lang w:eastAsia="ru-RU"/>
        </w:rPr>
        <w:t xml:space="preserve">Школьный </w:t>
      </w:r>
      <w:proofErr w:type="spellStart"/>
      <w:r w:rsidRPr="008C35D6">
        <w:rPr>
          <w:rFonts w:ascii="Times New Roman" w:eastAsia="Times New Roman" w:hAnsi="Times New Roman" w:cs="Times New Roman"/>
          <w:b/>
          <w:bCs/>
          <w:sz w:val="24"/>
          <w:szCs w:val="24"/>
          <w:lang w:eastAsia="ru-RU"/>
        </w:rPr>
        <w:t>буллинг</w:t>
      </w:r>
      <w:proofErr w:type="spellEnd"/>
      <w:r w:rsidRPr="008C35D6">
        <w:rPr>
          <w:rFonts w:ascii="Times New Roman" w:eastAsia="Times New Roman" w:hAnsi="Times New Roman" w:cs="Times New Roman"/>
          <w:b/>
          <w:bCs/>
          <w:sz w:val="24"/>
          <w:szCs w:val="24"/>
          <w:lang w:eastAsia="ru-RU"/>
        </w:rPr>
        <w:t>. Актуальные проблемы.</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Проблема «</w:t>
      </w:r>
      <w:proofErr w:type="spellStart"/>
      <w:r w:rsidRPr="008C35D6">
        <w:rPr>
          <w:rFonts w:ascii="Times New Roman" w:eastAsia="Times New Roman" w:hAnsi="Times New Roman" w:cs="Times New Roman"/>
          <w:sz w:val="24"/>
          <w:szCs w:val="24"/>
          <w:lang w:eastAsia="ru-RU"/>
        </w:rPr>
        <w:t>буллинга</w:t>
      </w:r>
      <w:proofErr w:type="spellEnd"/>
      <w:r w:rsidRPr="008C35D6">
        <w:rPr>
          <w:rFonts w:ascii="Times New Roman" w:eastAsia="Times New Roman" w:hAnsi="Times New Roman" w:cs="Times New Roman"/>
          <w:sz w:val="24"/>
          <w:szCs w:val="24"/>
          <w:lang w:eastAsia="ru-RU"/>
        </w:rPr>
        <w:t>» в школах Российской Федерации привлекает все большее внимание органов государственной власти и правоохранителей.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Под понятием «</w:t>
      </w:r>
      <w:proofErr w:type="spellStart"/>
      <w:r w:rsidRPr="008C35D6">
        <w:rPr>
          <w:rFonts w:ascii="Times New Roman" w:eastAsia="Times New Roman" w:hAnsi="Times New Roman" w:cs="Times New Roman"/>
          <w:sz w:val="24"/>
          <w:szCs w:val="24"/>
          <w:lang w:eastAsia="ru-RU"/>
        </w:rPr>
        <w:t>буллинг</w:t>
      </w:r>
      <w:proofErr w:type="spellEnd"/>
      <w:r w:rsidRPr="008C35D6">
        <w:rPr>
          <w:rFonts w:ascii="Times New Roman" w:eastAsia="Times New Roman" w:hAnsi="Times New Roman" w:cs="Times New Roman"/>
          <w:sz w:val="24"/>
          <w:szCs w:val="24"/>
          <w:lang w:eastAsia="ru-RU"/>
        </w:rPr>
        <w:t xml:space="preserve">», ученые понимают, неоднократные агрессивные проявления, например, физическая агрессия, унижение, оскорбления, бойкот одного или же нескольких </w:t>
      </w:r>
      <w:r w:rsidRPr="008C35D6">
        <w:rPr>
          <w:rFonts w:ascii="Times New Roman" w:eastAsia="Times New Roman" w:hAnsi="Times New Roman" w:cs="Times New Roman"/>
          <w:sz w:val="24"/>
          <w:szCs w:val="24"/>
          <w:lang w:eastAsia="ru-RU"/>
        </w:rPr>
        <w:lastRenderedPageBreak/>
        <w:t>человек в группе,  неспособных защитить себя. «</w:t>
      </w:r>
      <w:proofErr w:type="spellStart"/>
      <w:r w:rsidRPr="008C35D6">
        <w:rPr>
          <w:rFonts w:ascii="Times New Roman" w:eastAsia="Times New Roman" w:hAnsi="Times New Roman" w:cs="Times New Roman"/>
          <w:sz w:val="24"/>
          <w:szCs w:val="24"/>
          <w:lang w:eastAsia="ru-RU"/>
        </w:rPr>
        <w:t>Буллинг</w:t>
      </w:r>
      <w:proofErr w:type="spellEnd"/>
      <w:r w:rsidRPr="008C35D6">
        <w:rPr>
          <w:rFonts w:ascii="Times New Roman" w:eastAsia="Times New Roman" w:hAnsi="Times New Roman" w:cs="Times New Roman"/>
          <w:sz w:val="24"/>
          <w:szCs w:val="24"/>
          <w:lang w:eastAsia="ru-RU"/>
        </w:rPr>
        <w:t xml:space="preserve">» - это стремление к </w:t>
      </w:r>
      <w:proofErr w:type="spellStart"/>
      <w:r w:rsidRPr="008C35D6">
        <w:rPr>
          <w:rFonts w:ascii="Times New Roman" w:eastAsia="Times New Roman" w:hAnsi="Times New Roman" w:cs="Times New Roman"/>
          <w:sz w:val="24"/>
          <w:szCs w:val="24"/>
          <w:lang w:eastAsia="ru-RU"/>
        </w:rPr>
        <w:t>господствованию</w:t>
      </w:r>
      <w:proofErr w:type="spellEnd"/>
      <w:r w:rsidRPr="008C35D6">
        <w:rPr>
          <w:rFonts w:ascii="Times New Roman" w:eastAsia="Times New Roman" w:hAnsi="Times New Roman" w:cs="Times New Roman"/>
          <w:sz w:val="24"/>
          <w:szCs w:val="24"/>
          <w:lang w:eastAsia="ru-RU"/>
        </w:rPr>
        <w:t xml:space="preserve"> путем унижения другого человека, систематическое издевательство, публичные оскорбления, в том числе и использованием сети Интернет, угрозы, применение жестокого насилия, также совершение иных действий, унижающих честь и достоинство человека.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Термин «школьный </w:t>
      </w:r>
      <w:proofErr w:type="spellStart"/>
      <w:r w:rsidRPr="008C35D6">
        <w:rPr>
          <w:rFonts w:ascii="Times New Roman" w:eastAsia="Times New Roman" w:hAnsi="Times New Roman" w:cs="Times New Roman"/>
          <w:sz w:val="24"/>
          <w:szCs w:val="24"/>
          <w:lang w:eastAsia="ru-RU"/>
        </w:rPr>
        <w:t>буллинг</w:t>
      </w:r>
      <w:proofErr w:type="spellEnd"/>
      <w:r w:rsidRPr="008C35D6">
        <w:rPr>
          <w:rFonts w:ascii="Times New Roman" w:eastAsia="Times New Roman" w:hAnsi="Times New Roman" w:cs="Times New Roman"/>
          <w:sz w:val="24"/>
          <w:szCs w:val="24"/>
          <w:lang w:eastAsia="ru-RU"/>
        </w:rPr>
        <w:t>» вошёл в обиход российских психологов, бьющих тревогу из-за прогрессирующих показателей подобных явлений в школах. Одной из причин подростковых самоубийств называется отсутствие адекватных взаимоотношений с социумом, со сверстниками, нередко приводящее к издевательствам со стороны сверстников и, как следствие, к суициду. Среди подрастающего поколения у данного явления есть разного рода причин, такие как: желание обидчика самоутвердиться за счет выбранной жертвы, повышенная агрессия и многие другие.</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В результате популяризации информационных технологий, вдобавок вербальной, физической и эмоциональной травли, постепенно стала формироваться её новая форма - «</w:t>
      </w:r>
      <w:proofErr w:type="spellStart"/>
      <w:r w:rsidRPr="008C35D6">
        <w:rPr>
          <w:rFonts w:ascii="Times New Roman" w:eastAsia="Times New Roman" w:hAnsi="Times New Roman" w:cs="Times New Roman"/>
          <w:sz w:val="24"/>
          <w:szCs w:val="24"/>
          <w:lang w:eastAsia="ru-RU"/>
        </w:rPr>
        <w:t>кибербуллинг</w:t>
      </w:r>
      <w:proofErr w:type="spellEnd"/>
      <w:r w:rsidRPr="008C35D6">
        <w:rPr>
          <w:rFonts w:ascii="Times New Roman" w:eastAsia="Times New Roman" w:hAnsi="Times New Roman" w:cs="Times New Roman"/>
          <w:sz w:val="24"/>
          <w:szCs w:val="24"/>
          <w:lang w:eastAsia="ru-RU"/>
        </w:rPr>
        <w:t>», осуществляемый, в том числе, через электронные средства связи и социальные сети.</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Школа в силу своего статуса, как учреждения, выполняющего важную функцию по воспитанию и развитию детей, несет ответственность за обеспечение безопасности обучающихся во время их пребывания в образовательной организации. Так, в случае применения одним учеником физического насилия по отношению к другому, школа может понести административную ответственность.</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Однако в случае «</w:t>
      </w:r>
      <w:proofErr w:type="spellStart"/>
      <w:r w:rsidRPr="008C35D6">
        <w:rPr>
          <w:rFonts w:ascii="Times New Roman" w:eastAsia="Times New Roman" w:hAnsi="Times New Roman" w:cs="Times New Roman"/>
          <w:sz w:val="24"/>
          <w:szCs w:val="24"/>
          <w:lang w:eastAsia="ru-RU"/>
        </w:rPr>
        <w:t>кибербуллинга</w:t>
      </w:r>
      <w:proofErr w:type="spellEnd"/>
      <w:r w:rsidRPr="008C35D6">
        <w:rPr>
          <w:rFonts w:ascii="Times New Roman" w:eastAsia="Times New Roman" w:hAnsi="Times New Roman" w:cs="Times New Roman"/>
          <w:sz w:val="24"/>
          <w:szCs w:val="24"/>
          <w:lang w:eastAsia="ru-RU"/>
        </w:rPr>
        <w:t>» или иного психологического насилия со стороны одного учащегося в отношении другого ситуация бывает различна. Ведение переписок в социальных сетях, также другие действия в интернете, находятся вне компетенции контроля учителей в силу личной направленности. Равным образом учителя не могут ограничить право использования мобильного устройства учеником, если только такой запрет прямо не предусмотрен уставом школы.</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В связи с этим обращаем внимание, что вне зависимости от времени и места отправки оскорбительных сообщений - учебного или </w:t>
      </w:r>
      <w:proofErr w:type="spellStart"/>
      <w:r w:rsidRPr="008C35D6">
        <w:rPr>
          <w:rFonts w:ascii="Times New Roman" w:eastAsia="Times New Roman" w:hAnsi="Times New Roman" w:cs="Times New Roman"/>
          <w:sz w:val="24"/>
          <w:szCs w:val="24"/>
          <w:lang w:eastAsia="ru-RU"/>
        </w:rPr>
        <w:t>внеучебного</w:t>
      </w:r>
      <w:proofErr w:type="spellEnd"/>
      <w:r w:rsidRPr="008C35D6">
        <w:rPr>
          <w:rFonts w:ascii="Times New Roman" w:eastAsia="Times New Roman" w:hAnsi="Times New Roman" w:cs="Times New Roman"/>
          <w:sz w:val="24"/>
          <w:szCs w:val="24"/>
          <w:lang w:eastAsia="ru-RU"/>
        </w:rPr>
        <w:t xml:space="preserve"> времени, в школе или же за ее пределами - ответственность за эти действия в виде возмещения причиненного вреда будут нести обидчики и их родители в соответствии с нормами Гражданского кодекса РФ.</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Важно помнить, что ученики от четырнадцати до восемнадцати лет самостоятельно несут ответственность за причиненный вред, тем не менее, если у них нет дохода или иного имущества, достаточных для возмещения вреда, то вред должен быть компенсирован в полной мере или в недостающей части его родителями.</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Согласно ч. 1 ст. 152 ГК РФ гражданин вправе требовать по суду опровержения порочащих его честь, достоинство или деловую репутацию сведений. В соответствии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морального вреда.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Для несовершеннолетних правонарушителей, совершающих подобные действия в отношении своих товарищей, помимо гражданско-правовой ответственности, предусмотрена административная и уголовная ответственность.</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в размере от трех тысяч до пяти тысяч рублей.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 xml:space="preserve">Схожее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пяти тысяч до </w:t>
      </w:r>
      <w:r w:rsidRPr="008C35D6">
        <w:rPr>
          <w:rFonts w:ascii="Times New Roman" w:eastAsia="Times New Roman" w:hAnsi="Times New Roman" w:cs="Times New Roman"/>
          <w:sz w:val="24"/>
          <w:szCs w:val="24"/>
          <w:lang w:eastAsia="ru-RU"/>
        </w:rPr>
        <w:lastRenderedPageBreak/>
        <w:t>десяти тысяч рублей. Такой ответственности подлежит нарушитель, достигший шестнадцатилетнего возраста.</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roofErr w:type="gramStart"/>
      <w:r w:rsidRPr="008C35D6">
        <w:rPr>
          <w:rFonts w:ascii="Times New Roman" w:eastAsia="Times New Roman" w:hAnsi="Times New Roman" w:cs="Times New Roman"/>
          <w:sz w:val="24"/>
          <w:szCs w:val="24"/>
          <w:lang w:eastAsia="ru-RU"/>
        </w:rPr>
        <w:t xml:space="preserve">На волне тревог из-за «суицидальных </w:t>
      </w:r>
      <w:proofErr w:type="spellStart"/>
      <w:r w:rsidRPr="008C35D6">
        <w:rPr>
          <w:rFonts w:ascii="Times New Roman" w:eastAsia="Times New Roman" w:hAnsi="Times New Roman" w:cs="Times New Roman"/>
          <w:sz w:val="24"/>
          <w:szCs w:val="24"/>
          <w:lang w:eastAsia="ru-RU"/>
        </w:rPr>
        <w:t>пабликов</w:t>
      </w:r>
      <w:proofErr w:type="spellEnd"/>
      <w:r w:rsidRPr="008C35D6">
        <w:rPr>
          <w:rFonts w:ascii="Times New Roman" w:eastAsia="Times New Roman" w:hAnsi="Times New Roman" w:cs="Times New Roman"/>
          <w:sz w:val="24"/>
          <w:szCs w:val="24"/>
          <w:lang w:eastAsia="ru-RU"/>
        </w:rPr>
        <w:t>» в социальной сети «В Контакте», в 2017 г. в Уголовный кодекс РФ были включены ст. 110.1 и 110.2 и также внесены изменения в ст. 110, общая направленность которых, в первую очередь,  - «защита детей от психического воздействия», приводящего к самоубийству, в том числе и в сети Интернет.</w:t>
      </w:r>
      <w:proofErr w:type="gramEnd"/>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Самое строгое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За реализацию данного деяния санкция статьи предусматривает лишение свободы на срок от восьми до пятнадцати лет, если совершено в отношении несовершеннолетнего, или в информационно-телекоммуникационных сетях (включая сеть "Интернет"). Уголовной ответственности за совершение такого деяния подлежит лицо, достигшее возраста уголовной ответственности, шестнадцатилетний злоумышленник.</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Стоит обратить внимание и об ответственности родителей, за ненадлежащее воспитание своих несовершеннолетних детей, которые в свою очередь не научили своих детей уважительному отношению к товарищам. Так, в силу ч. 1 ст. 5.35 КоАП РФ родитель может понести наказание в виде штрафа в размере от ста до пятисот рублей.</w:t>
      </w: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r w:rsidRPr="008C35D6">
        <w:rPr>
          <w:rFonts w:ascii="Times New Roman" w:eastAsia="Times New Roman" w:hAnsi="Times New Roman" w:cs="Times New Roman"/>
          <w:sz w:val="24"/>
          <w:szCs w:val="24"/>
          <w:lang w:eastAsia="ru-RU"/>
        </w:rPr>
        <w:t>Таким образом, «</w:t>
      </w:r>
      <w:proofErr w:type="gramStart"/>
      <w:r w:rsidRPr="008C35D6">
        <w:rPr>
          <w:rFonts w:ascii="Times New Roman" w:eastAsia="Times New Roman" w:hAnsi="Times New Roman" w:cs="Times New Roman"/>
          <w:sz w:val="24"/>
          <w:szCs w:val="24"/>
          <w:lang w:eastAsia="ru-RU"/>
        </w:rPr>
        <w:t>школьный</w:t>
      </w:r>
      <w:proofErr w:type="gramEnd"/>
      <w:r w:rsidRPr="008C35D6">
        <w:rPr>
          <w:rFonts w:ascii="Times New Roman" w:eastAsia="Times New Roman" w:hAnsi="Times New Roman" w:cs="Times New Roman"/>
          <w:sz w:val="24"/>
          <w:szCs w:val="24"/>
          <w:lang w:eastAsia="ru-RU"/>
        </w:rPr>
        <w:t xml:space="preserve"> </w:t>
      </w:r>
      <w:proofErr w:type="spellStart"/>
      <w:r w:rsidRPr="008C35D6">
        <w:rPr>
          <w:rFonts w:ascii="Times New Roman" w:eastAsia="Times New Roman" w:hAnsi="Times New Roman" w:cs="Times New Roman"/>
          <w:sz w:val="24"/>
          <w:szCs w:val="24"/>
          <w:lang w:eastAsia="ru-RU"/>
        </w:rPr>
        <w:t>буллинг</w:t>
      </w:r>
      <w:proofErr w:type="spellEnd"/>
      <w:r w:rsidRPr="008C35D6">
        <w:rPr>
          <w:rFonts w:ascii="Times New Roman" w:eastAsia="Times New Roman" w:hAnsi="Times New Roman" w:cs="Times New Roman"/>
          <w:sz w:val="24"/>
          <w:szCs w:val="24"/>
          <w:lang w:eastAsia="ru-RU"/>
        </w:rPr>
        <w:t>» является серьезной глобальной проблемой, как и в социуме в целом, так и в школах. Но мы должны понимать, что эффективность предупреждения преступлений, совершаемых несовершеннолетними, так и лиц, которые достигли восемнадцати лет, во многом зависит от оптимального соотношения мер убеждения и принуждения, применяемых к несовершеннолетнему способом профилактики в образовательных учреждениях и правоохранительными органами. Также родители осознают, что в связи с особенностями развития и психологии детей и подростков должны применяться определенные меры с разъясняющими доводами для устранения противоправных деяний.</w:t>
      </w: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5A4FCB">
      <w:pPr>
        <w:pStyle w:val="ac"/>
        <w:ind w:left="708"/>
        <w:jc w:val="both"/>
        <w:rPr>
          <w:rFonts w:ascii="Times New Roman" w:eastAsia="Times New Roman" w:hAnsi="Times New Roman" w:cs="Times New Roman"/>
          <w:sz w:val="24"/>
          <w:szCs w:val="24"/>
          <w:lang w:eastAsia="ru-RU"/>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pStyle w:val="ac"/>
        <w:ind w:left="708"/>
        <w:jc w:val="both"/>
        <w:rPr>
          <w:rFonts w:ascii="Times New Roman" w:hAnsi="Times New Roman" w:cs="Times New Roman"/>
          <w:sz w:val="24"/>
          <w:szCs w:val="24"/>
        </w:rPr>
      </w:pPr>
    </w:p>
    <w:p w:rsidR="005A4FCB" w:rsidRPr="008C35D6" w:rsidRDefault="005A4FCB" w:rsidP="005A4FCB">
      <w:pPr>
        <w:rPr>
          <w:sz w:val="24"/>
          <w:szCs w:val="24"/>
        </w:rPr>
      </w:pPr>
    </w:p>
    <w:p w:rsidR="005A4FCB" w:rsidRPr="008C35D6" w:rsidRDefault="005A4FCB" w:rsidP="005A4FCB">
      <w:pPr>
        <w:shd w:val="clear" w:color="auto" w:fill="FFFFFF"/>
        <w:spacing w:after="100" w:afterAutospacing="1" w:line="240" w:lineRule="auto"/>
        <w:ind w:firstLine="709"/>
        <w:jc w:val="both"/>
        <w:rPr>
          <w:rFonts w:ascii="Times New Roman" w:eastAsia="Times New Roman" w:hAnsi="Times New Roman" w:cs="Times New Roman"/>
          <w:sz w:val="24"/>
          <w:szCs w:val="24"/>
        </w:rPr>
      </w:pPr>
    </w:p>
    <w:p w:rsidR="005A4FCB" w:rsidRPr="008C35D6" w:rsidRDefault="005A4FCB" w:rsidP="00BF4A19">
      <w:pPr>
        <w:ind w:left="708" w:firstLine="708"/>
        <w:jc w:val="both"/>
        <w:rPr>
          <w:rFonts w:ascii="Times New Roman" w:hAnsi="Times New Roman" w:cs="Times New Roman"/>
          <w:sz w:val="24"/>
          <w:szCs w:val="24"/>
        </w:rPr>
      </w:pPr>
    </w:p>
    <w:p w:rsidR="00BF4A19" w:rsidRPr="005A4FCB" w:rsidRDefault="00BF4A19" w:rsidP="00BF4A19">
      <w:pPr>
        <w:ind w:left="708"/>
      </w:pPr>
    </w:p>
    <w:p w:rsidR="002A2309" w:rsidRPr="005A4FCB" w:rsidRDefault="002A2309" w:rsidP="0074797D">
      <w:pPr>
        <w:pStyle w:val="ac"/>
        <w:ind w:left="708"/>
        <w:rPr>
          <w:rFonts w:ascii="Times New Roman" w:hAnsi="Times New Roman" w:cs="Times New Roman"/>
        </w:rPr>
      </w:pPr>
      <w:r w:rsidRPr="005A4FCB">
        <w:rPr>
          <w:rFonts w:ascii="Times New Roman" w:hAnsi="Times New Roman" w:cs="Times New Roman"/>
        </w:rPr>
        <w:t xml:space="preserve">                                                          </w:t>
      </w:r>
    </w:p>
    <w:p w:rsidR="00D47AAC" w:rsidRPr="007563AF" w:rsidRDefault="00D47AAC" w:rsidP="007563AF">
      <w:pPr>
        <w:widowControl w:val="0"/>
        <w:pBdr>
          <w:top w:val="nil"/>
          <w:left w:val="nil"/>
          <w:bottom w:val="nil"/>
          <w:right w:val="nil"/>
          <w:between w:val="nil"/>
        </w:pBdr>
        <w:spacing w:after="0" w:line="240" w:lineRule="auto"/>
        <w:ind w:left="708"/>
        <w:jc w:val="right"/>
        <w:rPr>
          <w:rFonts w:ascii="Times New Roman" w:eastAsia="Quattrocento Sans" w:hAnsi="Times New Roman" w:cs="Times New Roman"/>
          <w:b/>
          <w:i/>
          <w:color w:val="000000"/>
        </w:rPr>
      </w:pPr>
    </w:p>
    <w:sectPr w:rsidR="00D47AAC" w:rsidRPr="007563AF" w:rsidSect="00687E05">
      <w:headerReference w:type="default" r:id="rId11"/>
      <w:footerReference w:type="default" r:id="rId12"/>
      <w:headerReference w:type="first" r:id="rId13"/>
      <w:pgSz w:w="11906" w:h="16838" w:code="9"/>
      <w:pgMar w:top="256" w:right="56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17" w:rsidRDefault="00634617" w:rsidP="009053EA">
      <w:pPr>
        <w:spacing w:after="0" w:line="240" w:lineRule="auto"/>
      </w:pPr>
      <w:r>
        <w:separator/>
      </w:r>
    </w:p>
  </w:endnote>
  <w:endnote w:type="continuationSeparator" w:id="0">
    <w:p w:rsidR="00634617" w:rsidRDefault="00634617"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94188"/>
      <w:docPartObj>
        <w:docPartGallery w:val="Page Numbers (Bottom of Page)"/>
        <w:docPartUnique/>
      </w:docPartObj>
    </w:sdtPr>
    <w:sdtEndPr/>
    <w:sdtContent>
      <w:p w:rsidR="00734301" w:rsidRDefault="00734301">
        <w:pPr>
          <w:pStyle w:val="a8"/>
        </w:pPr>
        <w:r>
          <w:fldChar w:fldCharType="begin"/>
        </w:r>
        <w:r>
          <w:instrText>PAGE   \* MERGEFORMAT</w:instrText>
        </w:r>
        <w:r>
          <w:fldChar w:fldCharType="separate"/>
        </w:r>
        <w:r w:rsidR="008C35D6">
          <w:rPr>
            <w:noProof/>
          </w:rPr>
          <w:t>14</w:t>
        </w:r>
        <w:r>
          <w:fldChar w:fldCharType="end"/>
        </w:r>
        <w:r>
          <w:t xml:space="preserve">                бесплатно</w:t>
        </w:r>
      </w:p>
    </w:sdtContent>
  </w:sdt>
  <w:p w:rsidR="00734301" w:rsidRDefault="00734301"/>
  <w:p w:rsidR="00734301" w:rsidRDefault="00734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17" w:rsidRDefault="00634617" w:rsidP="009053EA">
      <w:pPr>
        <w:spacing w:after="0" w:line="240" w:lineRule="auto"/>
      </w:pPr>
      <w:r>
        <w:separator/>
      </w:r>
    </w:p>
  </w:footnote>
  <w:footnote w:type="continuationSeparator" w:id="0">
    <w:p w:rsidR="00634617" w:rsidRDefault="00634617"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1" w:rsidRDefault="00734301" w:rsidP="00D47AAC">
    <w:pPr>
      <w:pStyle w:val="a6"/>
    </w:pPr>
    <w:r>
      <w:t xml:space="preserve">               Вестник Шибковского сельсовета                                                         №2</w:t>
    </w:r>
    <w:r w:rsidR="00780C30">
      <w:t>2</w:t>
    </w:r>
    <w:r>
      <w:t xml:space="preserve"> (2</w:t>
    </w:r>
    <w:r w:rsidR="00780C30">
      <w:t>2</w:t>
    </w:r>
    <w:r>
      <w:t xml:space="preserve">) от  </w:t>
    </w:r>
    <w:r w:rsidR="00780C30">
      <w:t>2</w:t>
    </w:r>
    <w:r>
      <w:t>4 июня  2022 года</w:t>
    </w:r>
  </w:p>
  <w:p w:rsidR="00734301" w:rsidRDefault="00734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1" w:rsidRPr="00BA0B19" w:rsidRDefault="00734301"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5C3C6F"/>
    <w:multiLevelType w:val="hybridMultilevel"/>
    <w:tmpl w:val="F1CA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975DF5"/>
    <w:multiLevelType w:val="hybridMultilevel"/>
    <w:tmpl w:val="B4A21B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1">
    <w:nsid w:val="6DE70E07"/>
    <w:multiLevelType w:val="hybridMultilevel"/>
    <w:tmpl w:val="B02AB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9EB0C3B"/>
    <w:multiLevelType w:val="singleLevel"/>
    <w:tmpl w:val="E72CFEFA"/>
    <w:lvl w:ilvl="0">
      <w:start w:val="9"/>
      <w:numFmt w:val="bullet"/>
      <w:lvlText w:val="-"/>
      <w:lvlJc w:val="left"/>
      <w:pPr>
        <w:tabs>
          <w:tab w:val="num" w:pos="360"/>
        </w:tabs>
        <w:ind w:left="360" w:hanging="360"/>
      </w:pPr>
      <w:rPr>
        <w:rFonts w:hint="default"/>
      </w:rPr>
    </w:lvl>
  </w:abstractNum>
  <w:abstractNum w:abstractNumId="14">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9"/>
  </w:num>
  <w:num w:numId="10">
    <w:abstractNumId w:val="1"/>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66164"/>
    <w:rsid w:val="00072DF5"/>
    <w:rsid w:val="000B0ECD"/>
    <w:rsid w:val="000C1243"/>
    <w:rsid w:val="000C7A7F"/>
    <w:rsid w:val="000D50E8"/>
    <w:rsid w:val="000F742E"/>
    <w:rsid w:val="00103369"/>
    <w:rsid w:val="001177C5"/>
    <w:rsid w:val="00117FB2"/>
    <w:rsid w:val="00127514"/>
    <w:rsid w:val="0015001C"/>
    <w:rsid w:val="00155E8D"/>
    <w:rsid w:val="0016285A"/>
    <w:rsid w:val="001657BA"/>
    <w:rsid w:val="00173992"/>
    <w:rsid w:val="00175875"/>
    <w:rsid w:val="001807AA"/>
    <w:rsid w:val="00182C15"/>
    <w:rsid w:val="001902E1"/>
    <w:rsid w:val="00193041"/>
    <w:rsid w:val="001930C6"/>
    <w:rsid w:val="001A0E35"/>
    <w:rsid w:val="001B0820"/>
    <w:rsid w:val="001B1197"/>
    <w:rsid w:val="001B1DC5"/>
    <w:rsid w:val="001B463F"/>
    <w:rsid w:val="001B671A"/>
    <w:rsid w:val="001C1491"/>
    <w:rsid w:val="001E0EF6"/>
    <w:rsid w:val="001F5A78"/>
    <w:rsid w:val="00210562"/>
    <w:rsid w:val="002139F3"/>
    <w:rsid w:val="00214B6D"/>
    <w:rsid w:val="002168DC"/>
    <w:rsid w:val="00223607"/>
    <w:rsid w:val="00234BDE"/>
    <w:rsid w:val="002509A8"/>
    <w:rsid w:val="00256CDA"/>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52B9"/>
    <w:rsid w:val="0030579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D3BB9"/>
    <w:rsid w:val="003D5770"/>
    <w:rsid w:val="003D6777"/>
    <w:rsid w:val="003F593E"/>
    <w:rsid w:val="00405A65"/>
    <w:rsid w:val="004066A7"/>
    <w:rsid w:val="00423CF2"/>
    <w:rsid w:val="004266D9"/>
    <w:rsid w:val="00434ED1"/>
    <w:rsid w:val="0044724F"/>
    <w:rsid w:val="004555EC"/>
    <w:rsid w:val="00466247"/>
    <w:rsid w:val="00466C4C"/>
    <w:rsid w:val="00480AA9"/>
    <w:rsid w:val="00484D88"/>
    <w:rsid w:val="004A65B1"/>
    <w:rsid w:val="004B3FDA"/>
    <w:rsid w:val="004C3CA3"/>
    <w:rsid w:val="004E11F7"/>
    <w:rsid w:val="004E2293"/>
    <w:rsid w:val="004E4BE7"/>
    <w:rsid w:val="004F4B33"/>
    <w:rsid w:val="00501E8D"/>
    <w:rsid w:val="00507F4B"/>
    <w:rsid w:val="00514E00"/>
    <w:rsid w:val="005162A5"/>
    <w:rsid w:val="00520A8F"/>
    <w:rsid w:val="0053340F"/>
    <w:rsid w:val="0053602D"/>
    <w:rsid w:val="0053713E"/>
    <w:rsid w:val="00542A65"/>
    <w:rsid w:val="00560729"/>
    <w:rsid w:val="005707C0"/>
    <w:rsid w:val="00572042"/>
    <w:rsid w:val="005A25D3"/>
    <w:rsid w:val="005A2C30"/>
    <w:rsid w:val="005A4FCB"/>
    <w:rsid w:val="005A7CE4"/>
    <w:rsid w:val="005B7D42"/>
    <w:rsid w:val="005C3960"/>
    <w:rsid w:val="005D03EF"/>
    <w:rsid w:val="005D478F"/>
    <w:rsid w:val="005D4EF4"/>
    <w:rsid w:val="005E1CC6"/>
    <w:rsid w:val="005E6F3C"/>
    <w:rsid w:val="0061582F"/>
    <w:rsid w:val="006179A0"/>
    <w:rsid w:val="00617EFA"/>
    <w:rsid w:val="00623366"/>
    <w:rsid w:val="0063038E"/>
    <w:rsid w:val="00633206"/>
    <w:rsid w:val="00634617"/>
    <w:rsid w:val="0064004B"/>
    <w:rsid w:val="0064484C"/>
    <w:rsid w:val="0066181E"/>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510D"/>
    <w:rsid w:val="0074797D"/>
    <w:rsid w:val="00750753"/>
    <w:rsid w:val="00751E03"/>
    <w:rsid w:val="00755365"/>
    <w:rsid w:val="007563AF"/>
    <w:rsid w:val="00762EBC"/>
    <w:rsid w:val="00767938"/>
    <w:rsid w:val="00780C30"/>
    <w:rsid w:val="0079074F"/>
    <w:rsid w:val="007922F8"/>
    <w:rsid w:val="007A4B5A"/>
    <w:rsid w:val="007B3059"/>
    <w:rsid w:val="007D4D90"/>
    <w:rsid w:val="007F64B7"/>
    <w:rsid w:val="00817E4B"/>
    <w:rsid w:val="008310A2"/>
    <w:rsid w:val="0084077E"/>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6593"/>
    <w:rsid w:val="009C79D4"/>
    <w:rsid w:val="009D22F2"/>
    <w:rsid w:val="009D7891"/>
    <w:rsid w:val="009F1EBB"/>
    <w:rsid w:val="009F7660"/>
    <w:rsid w:val="009F76BE"/>
    <w:rsid w:val="009F76C9"/>
    <w:rsid w:val="00A001C5"/>
    <w:rsid w:val="00A21827"/>
    <w:rsid w:val="00A36254"/>
    <w:rsid w:val="00A37157"/>
    <w:rsid w:val="00A40309"/>
    <w:rsid w:val="00A47CE7"/>
    <w:rsid w:val="00A5328D"/>
    <w:rsid w:val="00A6091B"/>
    <w:rsid w:val="00A61B28"/>
    <w:rsid w:val="00A7553C"/>
    <w:rsid w:val="00A772C9"/>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F41A6"/>
    <w:rsid w:val="00BF4A19"/>
    <w:rsid w:val="00C03044"/>
    <w:rsid w:val="00C050A1"/>
    <w:rsid w:val="00C26AB1"/>
    <w:rsid w:val="00C27A02"/>
    <w:rsid w:val="00C40CD0"/>
    <w:rsid w:val="00C503DD"/>
    <w:rsid w:val="00C57F73"/>
    <w:rsid w:val="00C62C00"/>
    <w:rsid w:val="00C64735"/>
    <w:rsid w:val="00C8371E"/>
    <w:rsid w:val="00C84B43"/>
    <w:rsid w:val="00C93384"/>
    <w:rsid w:val="00CA4375"/>
    <w:rsid w:val="00CA4EB9"/>
    <w:rsid w:val="00CA7F3A"/>
    <w:rsid w:val="00CB2B2F"/>
    <w:rsid w:val="00CC0582"/>
    <w:rsid w:val="00CC2E93"/>
    <w:rsid w:val="00CD0E9F"/>
    <w:rsid w:val="00CD792B"/>
    <w:rsid w:val="00CE6FB7"/>
    <w:rsid w:val="00CF1400"/>
    <w:rsid w:val="00CF3749"/>
    <w:rsid w:val="00CF5B2E"/>
    <w:rsid w:val="00CF76D6"/>
    <w:rsid w:val="00D034FD"/>
    <w:rsid w:val="00D03F84"/>
    <w:rsid w:val="00D1605C"/>
    <w:rsid w:val="00D216E6"/>
    <w:rsid w:val="00D246E1"/>
    <w:rsid w:val="00D25E73"/>
    <w:rsid w:val="00D26DE3"/>
    <w:rsid w:val="00D26F2F"/>
    <w:rsid w:val="00D34CBA"/>
    <w:rsid w:val="00D37518"/>
    <w:rsid w:val="00D47AAC"/>
    <w:rsid w:val="00D76220"/>
    <w:rsid w:val="00D763D0"/>
    <w:rsid w:val="00D771B0"/>
    <w:rsid w:val="00D82C57"/>
    <w:rsid w:val="00D85871"/>
    <w:rsid w:val="00D9256A"/>
    <w:rsid w:val="00DA0B2D"/>
    <w:rsid w:val="00DB3082"/>
    <w:rsid w:val="00DC789B"/>
    <w:rsid w:val="00DD059D"/>
    <w:rsid w:val="00DE70A2"/>
    <w:rsid w:val="00E052BB"/>
    <w:rsid w:val="00E05C46"/>
    <w:rsid w:val="00E2108D"/>
    <w:rsid w:val="00E250AE"/>
    <w:rsid w:val="00E4191C"/>
    <w:rsid w:val="00E457E0"/>
    <w:rsid w:val="00E51BFB"/>
    <w:rsid w:val="00E57497"/>
    <w:rsid w:val="00E611FD"/>
    <w:rsid w:val="00E628E3"/>
    <w:rsid w:val="00E65428"/>
    <w:rsid w:val="00E82410"/>
    <w:rsid w:val="00E85EA7"/>
    <w:rsid w:val="00E87AA6"/>
    <w:rsid w:val="00EA0BE9"/>
    <w:rsid w:val="00EA16A5"/>
    <w:rsid w:val="00EA3DD3"/>
    <w:rsid w:val="00EA443D"/>
    <w:rsid w:val="00EB208C"/>
    <w:rsid w:val="00EB603E"/>
    <w:rsid w:val="00EB6FEE"/>
    <w:rsid w:val="00EC05F3"/>
    <w:rsid w:val="00EC0C7C"/>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864B9"/>
    <w:rsid w:val="00F9003E"/>
    <w:rsid w:val="00F95778"/>
    <w:rsid w:val="00FC080E"/>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rsid w:val="008F6A4B"/>
    <w:rPr>
      <w:color w:val="0000FF"/>
      <w:u w:val="single"/>
    </w:rPr>
  </w:style>
  <w:style w:type="character" w:styleId="af1">
    <w:name w:val="FollowedHyperlink"/>
    <w:basedOn w:val="a1"/>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yual@ns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5A73-E4B6-4443-8C78-F44CD6A7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1</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50070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198</cp:revision>
  <cp:lastPrinted>2022-06-14T09:07:00Z</cp:lastPrinted>
  <dcterms:created xsi:type="dcterms:W3CDTF">2014-09-03T08:43:00Z</dcterms:created>
  <dcterms:modified xsi:type="dcterms:W3CDTF">2022-06-23T06:32:00Z</dcterms:modified>
</cp:coreProperties>
</file>